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0D" w:rsidRPr="00920D2A" w:rsidRDefault="00D1120D" w:rsidP="00D1120D">
      <w:pPr>
        <w:adjustRightInd w:val="0"/>
        <w:snapToGrid w:val="0"/>
        <w:spacing w:line="20" w:lineRule="exact"/>
        <w:rPr>
          <w:rFonts w:eastAsia="方正小标宋简体"/>
          <w:color w:val="000000"/>
          <w:kern w:val="0"/>
          <w:sz w:val="44"/>
          <w:szCs w:val="44"/>
        </w:rPr>
      </w:pPr>
    </w:p>
    <w:p w:rsidR="00D1120D" w:rsidRPr="00920D2A" w:rsidRDefault="00D1120D" w:rsidP="00D1120D">
      <w:pPr>
        <w:adjustRightInd w:val="0"/>
        <w:snapToGrid w:val="0"/>
        <w:jc w:val="center"/>
        <w:rPr>
          <w:rFonts w:eastAsia="方正小标宋简体"/>
          <w:color w:val="000000"/>
          <w:kern w:val="0"/>
          <w:sz w:val="44"/>
          <w:szCs w:val="44"/>
        </w:rPr>
      </w:pPr>
      <w:bookmarkStart w:id="0" w:name="Content1"/>
      <w:bookmarkEnd w:id="0"/>
      <w:r w:rsidRPr="00920D2A">
        <w:rPr>
          <w:rFonts w:eastAsia="方正小标宋简体"/>
          <w:color w:val="000000"/>
          <w:kern w:val="0"/>
          <w:sz w:val="44"/>
          <w:szCs w:val="44"/>
        </w:rPr>
        <w:t>湖南省特种作业人员和高危行业生产经营</w:t>
      </w:r>
    </w:p>
    <w:p w:rsidR="00D1120D" w:rsidRPr="00920D2A" w:rsidRDefault="00D1120D" w:rsidP="00D1120D">
      <w:pPr>
        <w:adjustRightInd w:val="0"/>
        <w:snapToGrid w:val="0"/>
        <w:jc w:val="center"/>
        <w:rPr>
          <w:rFonts w:eastAsia="方正小标宋简体"/>
          <w:color w:val="000000"/>
          <w:kern w:val="0"/>
          <w:sz w:val="44"/>
          <w:szCs w:val="44"/>
        </w:rPr>
      </w:pPr>
      <w:r w:rsidRPr="00920D2A">
        <w:rPr>
          <w:rFonts w:eastAsia="方正小标宋简体"/>
          <w:color w:val="000000"/>
          <w:kern w:val="0"/>
          <w:sz w:val="44"/>
          <w:szCs w:val="44"/>
        </w:rPr>
        <w:t>单位主要负责人、安全生产管理人员安全生产培训考核发证实施细则</w:t>
      </w:r>
    </w:p>
    <w:p w:rsidR="00D1120D" w:rsidRPr="00920D2A" w:rsidRDefault="00D1120D" w:rsidP="00D1120D">
      <w:pPr>
        <w:adjustRightInd w:val="0"/>
        <w:snapToGrid w:val="0"/>
        <w:spacing w:line="600" w:lineRule="exact"/>
        <w:jc w:val="center"/>
        <w:rPr>
          <w:rFonts w:eastAsia="仿宋_GB2312"/>
          <w:color w:val="000000"/>
          <w:w w:val="95"/>
          <w:kern w:val="0"/>
          <w:sz w:val="32"/>
          <w:szCs w:val="32"/>
        </w:rPr>
      </w:pPr>
    </w:p>
    <w:p w:rsidR="00D1120D" w:rsidRPr="00920D2A" w:rsidRDefault="00D1120D" w:rsidP="00D1120D">
      <w:pPr>
        <w:adjustRightInd w:val="0"/>
        <w:snapToGrid w:val="0"/>
        <w:spacing w:line="580" w:lineRule="exact"/>
        <w:jc w:val="center"/>
        <w:rPr>
          <w:rFonts w:eastAsia="黑体"/>
          <w:color w:val="000000"/>
          <w:kern w:val="0"/>
          <w:sz w:val="32"/>
          <w:szCs w:val="32"/>
        </w:rPr>
      </w:pPr>
      <w:r w:rsidRPr="00920D2A">
        <w:rPr>
          <w:rFonts w:eastAsia="黑体"/>
          <w:color w:val="000000"/>
          <w:kern w:val="0"/>
          <w:sz w:val="32"/>
          <w:szCs w:val="32"/>
        </w:rPr>
        <w:t>第一章</w:t>
      </w:r>
      <w:r w:rsidRPr="00920D2A">
        <w:rPr>
          <w:rFonts w:eastAsia="黑体"/>
          <w:color w:val="000000"/>
          <w:kern w:val="0"/>
          <w:sz w:val="32"/>
          <w:szCs w:val="32"/>
        </w:rPr>
        <w:t xml:space="preserve">  </w:t>
      </w:r>
      <w:r w:rsidRPr="00920D2A">
        <w:rPr>
          <w:rFonts w:eastAsia="黑体"/>
          <w:color w:val="000000"/>
          <w:kern w:val="0"/>
          <w:sz w:val="32"/>
          <w:szCs w:val="32"/>
        </w:rPr>
        <w:t>总则</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第一条</w:t>
      </w:r>
      <w:r w:rsidRPr="00920D2A">
        <w:rPr>
          <w:rFonts w:eastAsia="仿宋_GB2312"/>
          <w:color w:val="000000"/>
          <w:kern w:val="0"/>
          <w:sz w:val="32"/>
          <w:szCs w:val="32"/>
        </w:rPr>
        <w:t xml:space="preserve"> </w:t>
      </w:r>
      <w:r w:rsidRPr="00920D2A">
        <w:rPr>
          <w:rFonts w:eastAsia="仿宋_GB2312"/>
          <w:color w:val="000000"/>
          <w:kern w:val="0"/>
          <w:sz w:val="32"/>
          <w:szCs w:val="32"/>
        </w:rPr>
        <w:t>为进一步规范生产经营单位主要负责人、安全生产管理人员和特种作业人员的安全生产培训、考核、发证工作，提高安全生产管理水平和从业人员安全素质，防止和减少生产安全事故，根据《中华人民共和国安全生产法》、《湖南省安全生产条例》和《生产经营单位安全培训规定》（原国家安全监管总局令第</w:t>
      </w:r>
      <w:r w:rsidRPr="00920D2A">
        <w:rPr>
          <w:rFonts w:eastAsia="仿宋_GB2312"/>
          <w:color w:val="000000"/>
          <w:kern w:val="0"/>
          <w:sz w:val="32"/>
          <w:szCs w:val="32"/>
        </w:rPr>
        <w:t>3</w:t>
      </w:r>
      <w:r w:rsidRPr="00920D2A">
        <w:rPr>
          <w:rFonts w:eastAsia="仿宋_GB2312"/>
          <w:color w:val="000000"/>
          <w:kern w:val="0"/>
          <w:sz w:val="32"/>
          <w:szCs w:val="32"/>
        </w:rPr>
        <w:t>号）、《特种作业人员安全技术培训考核管理规定》（原国家安全监管总局令第</w:t>
      </w:r>
      <w:r w:rsidRPr="00920D2A">
        <w:rPr>
          <w:rFonts w:eastAsia="仿宋_GB2312"/>
          <w:color w:val="000000"/>
          <w:kern w:val="0"/>
          <w:sz w:val="32"/>
          <w:szCs w:val="32"/>
        </w:rPr>
        <w:t>30</w:t>
      </w:r>
      <w:r w:rsidRPr="00920D2A">
        <w:rPr>
          <w:rFonts w:eastAsia="仿宋_GB2312"/>
          <w:color w:val="000000"/>
          <w:kern w:val="0"/>
          <w:sz w:val="32"/>
          <w:szCs w:val="32"/>
        </w:rPr>
        <w:t>号）、《安全生产培训管理办法》（原国家安全监管总局令第</w:t>
      </w:r>
      <w:r w:rsidRPr="00920D2A">
        <w:rPr>
          <w:rFonts w:eastAsia="仿宋_GB2312"/>
          <w:color w:val="000000"/>
          <w:kern w:val="0"/>
          <w:sz w:val="32"/>
          <w:szCs w:val="32"/>
        </w:rPr>
        <w:t>44</w:t>
      </w:r>
      <w:r w:rsidRPr="00920D2A">
        <w:rPr>
          <w:rFonts w:eastAsia="仿宋_GB2312"/>
          <w:color w:val="000000"/>
          <w:kern w:val="0"/>
          <w:sz w:val="32"/>
          <w:szCs w:val="32"/>
        </w:rPr>
        <w:t>号）、《煤矿安全培训规定》（原国家安全监管总局令第</w:t>
      </w:r>
      <w:r w:rsidRPr="00920D2A">
        <w:rPr>
          <w:rFonts w:eastAsia="仿宋_GB2312"/>
          <w:color w:val="000000"/>
          <w:kern w:val="0"/>
          <w:sz w:val="32"/>
          <w:szCs w:val="32"/>
        </w:rPr>
        <w:t>92</w:t>
      </w:r>
      <w:r w:rsidRPr="00920D2A">
        <w:rPr>
          <w:rFonts w:eastAsia="仿宋_GB2312"/>
          <w:color w:val="000000"/>
          <w:kern w:val="0"/>
          <w:sz w:val="32"/>
          <w:szCs w:val="32"/>
        </w:rPr>
        <w:t>号）、《湖南省生产经营单位安全生产主体责任规定》（湖南省人民政府令第</w:t>
      </w:r>
      <w:r w:rsidRPr="00920D2A">
        <w:rPr>
          <w:rFonts w:eastAsia="仿宋_GB2312"/>
          <w:color w:val="000000"/>
          <w:kern w:val="0"/>
          <w:sz w:val="32"/>
          <w:szCs w:val="32"/>
        </w:rPr>
        <w:t>287</w:t>
      </w:r>
      <w:r w:rsidRPr="00920D2A">
        <w:rPr>
          <w:rFonts w:eastAsia="仿宋_GB2312"/>
          <w:color w:val="000000"/>
          <w:kern w:val="0"/>
          <w:sz w:val="32"/>
          <w:szCs w:val="32"/>
        </w:rPr>
        <w:t>号）等法律法规及国家有关文件规定，结合我省工作实际，制定本细则。</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第二条</w:t>
      </w:r>
      <w:r w:rsidRPr="00920D2A">
        <w:rPr>
          <w:rFonts w:eastAsia="仿宋_GB2312"/>
          <w:color w:val="000000"/>
          <w:kern w:val="0"/>
          <w:sz w:val="32"/>
          <w:szCs w:val="32"/>
        </w:rPr>
        <w:t xml:space="preserve"> </w:t>
      </w:r>
      <w:r w:rsidRPr="00920D2A">
        <w:rPr>
          <w:rFonts w:eastAsia="仿宋_GB2312"/>
          <w:color w:val="000000"/>
          <w:kern w:val="0"/>
          <w:sz w:val="32"/>
          <w:szCs w:val="32"/>
        </w:rPr>
        <w:t>湖南省行政区域内的特种作业人员和煤矿、非煤矿山、危险化学品、烟花爆竹、金属冶炼等高危行业生产经营单位主要负责人、安全生产管理人员（以下统称</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）的安全生产培训、考核、发证工作适用本细则。</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冶金、有色、建材、机械、轻工、纺织、烟草、商贸等工矿</w:t>
      </w:r>
      <w:r w:rsidRPr="00920D2A">
        <w:rPr>
          <w:rFonts w:eastAsia="仿宋_GB2312"/>
          <w:color w:val="000000"/>
          <w:kern w:val="0"/>
          <w:sz w:val="32"/>
          <w:szCs w:val="32"/>
        </w:rPr>
        <w:lastRenderedPageBreak/>
        <w:t>商贸行业和其他行业生产经营从业人员安全生产培训另有规定的按照其规定执行，没有规定的按照《生产经营单位安全培训规定》（原国家安全监管总局令第</w:t>
      </w:r>
      <w:r w:rsidRPr="00920D2A">
        <w:rPr>
          <w:rFonts w:eastAsia="仿宋_GB2312"/>
          <w:color w:val="000000"/>
          <w:kern w:val="0"/>
          <w:sz w:val="32"/>
          <w:szCs w:val="32"/>
        </w:rPr>
        <w:t>3</w:t>
      </w:r>
      <w:r w:rsidRPr="00920D2A">
        <w:rPr>
          <w:rFonts w:eastAsia="仿宋_GB2312"/>
          <w:color w:val="000000"/>
          <w:kern w:val="0"/>
          <w:sz w:val="32"/>
          <w:szCs w:val="32"/>
        </w:rPr>
        <w:t>号）</w:t>
      </w:r>
      <w:r w:rsidRPr="00920D2A">
        <w:rPr>
          <w:rFonts w:eastAsia="仿宋_GB2312"/>
          <w:color w:val="000000"/>
          <w:sz w:val="32"/>
          <w:szCs w:val="32"/>
        </w:rPr>
        <w:t>有关要求执行</w:t>
      </w:r>
      <w:r w:rsidRPr="00920D2A">
        <w:rPr>
          <w:rFonts w:eastAsia="仿宋_GB2312"/>
          <w:color w:val="000000"/>
          <w:kern w:val="0"/>
          <w:sz w:val="32"/>
          <w:szCs w:val="32"/>
        </w:rPr>
        <w:t>。</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本细则所称生产经营单位是指从事生产或者经营活动的法人、非法人组织和个体工商户。</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本细则所称主要负责人是指对本单位生产经营活动负有全面领导责任、具有最终决策权的法定代表人、实际控制人或者其他主要决策人；所称安全生产管理人员是指生产经营单位分管安全生产的负责人、安全生产管理机构负责人及其管理人员，以及未设安全生产管理机构的生产经营单位专、兼职安全生产管理人员等。煤矿等行业有特别规定的从其规定。</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第三条</w:t>
      </w:r>
      <w:r w:rsidRPr="00920D2A">
        <w:rPr>
          <w:rFonts w:eastAsia="仿宋_GB2312"/>
          <w:color w:val="000000"/>
          <w:kern w:val="0"/>
          <w:sz w:val="32"/>
          <w:szCs w:val="32"/>
        </w:rPr>
        <w:t xml:space="preserve"> </w:t>
      </w:r>
      <w:r w:rsidRPr="00920D2A">
        <w:rPr>
          <w:rFonts w:eastAsia="仿宋_GB2312"/>
          <w:color w:val="000000"/>
          <w:kern w:val="0"/>
          <w:sz w:val="32"/>
          <w:szCs w:val="32"/>
        </w:rPr>
        <w:t>全省</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的安全生产培训、考试、发证工作，坚持教考分离、统一标准、统一题库、统一证书、分级负责原则。</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省应急管理厅依法组织指导和监督管理全省生产经营单位</w:t>
      </w:r>
      <w:r w:rsidRPr="00920D2A">
        <w:rPr>
          <w:rFonts w:eastAsia="仿宋_GB2312"/>
          <w:color w:val="000000"/>
          <w:kern w:val="0"/>
          <w:sz w:val="32"/>
          <w:szCs w:val="32"/>
        </w:rPr>
        <w:t xml:space="preserve"> “</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安全生产培训、考核、发证工作。</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市级和县级应急管理部门按照各自职责，依法对生产经营单位</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的安全生产培训工作实施监督管理。</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乡镇人民政府、街道办事处以及开发区、工业园区等功能区的应急管理或安全生产管理机构应当加强对本行政区域内生产经营单位</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的安全生产培训情况监督检查，协助上</w:t>
      </w:r>
      <w:r w:rsidRPr="00920D2A">
        <w:rPr>
          <w:rFonts w:eastAsia="仿宋_GB2312"/>
          <w:color w:val="000000"/>
          <w:kern w:val="0"/>
          <w:sz w:val="32"/>
          <w:szCs w:val="32"/>
        </w:rPr>
        <w:lastRenderedPageBreak/>
        <w:t>级政府应急管理部门依法履行安全生产培训监督管理职责。</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第四条</w:t>
      </w:r>
      <w:r w:rsidRPr="00920D2A">
        <w:rPr>
          <w:rFonts w:eastAsia="仿宋_GB2312"/>
          <w:color w:val="000000"/>
          <w:kern w:val="0"/>
          <w:sz w:val="32"/>
          <w:szCs w:val="32"/>
        </w:rPr>
        <w:t xml:space="preserve"> </w:t>
      </w:r>
      <w:r w:rsidRPr="00920D2A">
        <w:rPr>
          <w:rFonts w:eastAsia="仿宋_GB2312"/>
          <w:color w:val="000000"/>
          <w:kern w:val="0"/>
          <w:sz w:val="32"/>
          <w:szCs w:val="32"/>
        </w:rPr>
        <w:t>全省生产经营单位</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的安全生产培训、考核、发证工作统一使用省应急管理</w:t>
      </w:r>
      <w:proofErr w:type="gramStart"/>
      <w:r w:rsidRPr="00920D2A">
        <w:rPr>
          <w:rFonts w:eastAsia="仿宋_GB2312"/>
          <w:color w:val="000000"/>
          <w:kern w:val="0"/>
          <w:sz w:val="32"/>
          <w:szCs w:val="32"/>
        </w:rPr>
        <w:t>厅开发</w:t>
      </w:r>
      <w:proofErr w:type="gramEnd"/>
      <w:r w:rsidRPr="00920D2A">
        <w:rPr>
          <w:rFonts w:eastAsia="仿宋_GB2312"/>
          <w:color w:val="000000"/>
          <w:kern w:val="0"/>
          <w:sz w:val="32"/>
          <w:szCs w:val="32"/>
        </w:rPr>
        <w:t>的培训考试发证管理系统办理。</w:t>
      </w:r>
    </w:p>
    <w:p w:rsidR="00D1120D" w:rsidRPr="00920D2A" w:rsidRDefault="00D1120D" w:rsidP="00D1120D">
      <w:pPr>
        <w:adjustRightInd w:val="0"/>
        <w:snapToGrid w:val="0"/>
        <w:spacing w:line="580" w:lineRule="exact"/>
        <w:jc w:val="center"/>
        <w:rPr>
          <w:rFonts w:eastAsia="黑体"/>
          <w:color w:val="000000"/>
          <w:kern w:val="0"/>
          <w:sz w:val="32"/>
          <w:szCs w:val="32"/>
        </w:rPr>
      </w:pPr>
    </w:p>
    <w:p w:rsidR="00D1120D" w:rsidRPr="00920D2A" w:rsidRDefault="00D1120D" w:rsidP="00D1120D">
      <w:pPr>
        <w:adjustRightInd w:val="0"/>
        <w:snapToGrid w:val="0"/>
        <w:spacing w:line="580" w:lineRule="exact"/>
        <w:jc w:val="center"/>
        <w:rPr>
          <w:rFonts w:eastAsia="黑体"/>
          <w:color w:val="000000"/>
          <w:kern w:val="0"/>
          <w:sz w:val="32"/>
          <w:szCs w:val="32"/>
        </w:rPr>
      </w:pPr>
      <w:r w:rsidRPr="00920D2A">
        <w:rPr>
          <w:rFonts w:eastAsia="黑体"/>
          <w:color w:val="000000"/>
          <w:kern w:val="0"/>
          <w:sz w:val="32"/>
          <w:szCs w:val="32"/>
        </w:rPr>
        <w:t>第二章</w:t>
      </w:r>
      <w:r w:rsidRPr="00920D2A">
        <w:rPr>
          <w:rFonts w:eastAsia="黑体"/>
          <w:color w:val="000000"/>
          <w:kern w:val="0"/>
          <w:sz w:val="32"/>
          <w:szCs w:val="32"/>
        </w:rPr>
        <w:t xml:space="preserve">  </w:t>
      </w:r>
      <w:r w:rsidRPr="00920D2A">
        <w:rPr>
          <w:rFonts w:eastAsia="黑体"/>
          <w:color w:val="000000"/>
          <w:kern w:val="0"/>
          <w:sz w:val="32"/>
          <w:szCs w:val="32"/>
        </w:rPr>
        <w:t>培训管理</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bookmarkStart w:id="1" w:name="_Hlk8832137"/>
      <w:r w:rsidRPr="00920D2A">
        <w:rPr>
          <w:rFonts w:eastAsia="仿宋_GB2312"/>
          <w:color w:val="000000"/>
          <w:kern w:val="0"/>
          <w:sz w:val="32"/>
          <w:szCs w:val="32"/>
        </w:rPr>
        <w:t>第五条</w:t>
      </w:r>
      <w:r w:rsidRPr="00920D2A">
        <w:rPr>
          <w:rFonts w:eastAsia="仿宋_GB2312"/>
          <w:color w:val="000000"/>
          <w:kern w:val="0"/>
          <w:sz w:val="32"/>
          <w:szCs w:val="32"/>
        </w:rPr>
        <w:t xml:space="preserve"> </w:t>
      </w:r>
      <w:r w:rsidRPr="00920D2A">
        <w:rPr>
          <w:rFonts w:eastAsia="仿宋_GB2312"/>
          <w:color w:val="000000"/>
          <w:kern w:val="0"/>
          <w:sz w:val="32"/>
          <w:szCs w:val="32"/>
        </w:rPr>
        <w:t>生产经营单位是安全生产培训的责任主体，必须执行与安全生产相关的政策、法律、法规、规章以及国家标准、行业标准，组织制定并实施本单位安全生产教育和培训计划，保障单位从业人员依法接受与其所从事的生产经营活动相适应的安全生产知识和管理能力培训。</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应当接受专门的安全生产培训，具备相关的安全生产知识和能力，参加应急管理部门组织的安全生产考试考核合格，并取得相应的证书。</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具备安全生产培训条件的生产经营单位，其</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安全生产培训（含初次培训考核合格后的每年年度再培训或复训，下同）应当以自主培训为主；不具备安全生产培训条件的，应当委托具备条件的培训机构进行培训。</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生产经营单位委托其他机构进行安全生产培训的，应当与委托方签订服务合同或者协议，应当明确安全生产培训的对象、目标、内容、形式、学时及双方的权利义务等，但保证安全生产培训的责任仍应由生产经营单位负责。</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lastRenderedPageBreak/>
        <w:t>第六条</w:t>
      </w:r>
      <w:r w:rsidRPr="00920D2A">
        <w:rPr>
          <w:rFonts w:eastAsia="仿宋_GB2312"/>
          <w:color w:val="000000"/>
          <w:kern w:val="0"/>
          <w:sz w:val="32"/>
          <w:szCs w:val="32"/>
        </w:rPr>
        <w:t xml:space="preserve"> </w:t>
      </w:r>
      <w:r w:rsidRPr="00920D2A">
        <w:rPr>
          <w:rFonts w:eastAsia="仿宋_GB2312"/>
          <w:color w:val="000000"/>
          <w:kern w:val="0"/>
          <w:sz w:val="32"/>
          <w:szCs w:val="32"/>
        </w:rPr>
        <w:t>法律、法规、规章以及国家标准或者行业标准对安全生产培训时间有规定的，从其规定；没有规定的，按照下列规定执行：</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w:t>
      </w:r>
      <w:proofErr w:type="gramStart"/>
      <w:r w:rsidRPr="00920D2A">
        <w:rPr>
          <w:rFonts w:eastAsia="仿宋_GB2312"/>
          <w:color w:val="000000"/>
          <w:kern w:val="0"/>
          <w:sz w:val="32"/>
          <w:szCs w:val="32"/>
        </w:rPr>
        <w:t>一</w:t>
      </w:r>
      <w:proofErr w:type="gramEnd"/>
      <w:r w:rsidRPr="00920D2A">
        <w:rPr>
          <w:rFonts w:eastAsia="仿宋_GB2312"/>
          <w:color w:val="000000"/>
          <w:kern w:val="0"/>
          <w:sz w:val="32"/>
          <w:szCs w:val="32"/>
        </w:rPr>
        <w:t>)</w:t>
      </w:r>
      <w:r w:rsidRPr="00920D2A">
        <w:rPr>
          <w:rFonts w:eastAsia="仿宋_GB2312"/>
          <w:color w:val="000000"/>
          <w:kern w:val="0"/>
          <w:sz w:val="32"/>
          <w:szCs w:val="32"/>
        </w:rPr>
        <w:t>一般生产经营单位主要负责人、安全生产管理人员初次安全生产培训时间不得少于</w:t>
      </w:r>
      <w:r w:rsidRPr="00920D2A">
        <w:rPr>
          <w:rFonts w:eastAsia="仿宋_GB2312"/>
          <w:color w:val="000000"/>
          <w:kern w:val="0"/>
          <w:sz w:val="32"/>
          <w:szCs w:val="32"/>
        </w:rPr>
        <w:t>32</w:t>
      </w:r>
      <w:r w:rsidRPr="00920D2A">
        <w:rPr>
          <w:rFonts w:eastAsia="仿宋_GB2312"/>
          <w:color w:val="000000"/>
          <w:kern w:val="0"/>
          <w:sz w:val="32"/>
          <w:szCs w:val="32"/>
        </w:rPr>
        <w:t>学时，每年再培训时间不得少于</w:t>
      </w:r>
      <w:r w:rsidRPr="00920D2A">
        <w:rPr>
          <w:rFonts w:eastAsia="仿宋_GB2312"/>
          <w:color w:val="000000"/>
          <w:kern w:val="0"/>
          <w:sz w:val="32"/>
          <w:szCs w:val="32"/>
        </w:rPr>
        <w:t>12</w:t>
      </w:r>
      <w:r w:rsidRPr="00920D2A">
        <w:rPr>
          <w:rFonts w:eastAsia="仿宋_GB2312"/>
          <w:color w:val="000000"/>
          <w:kern w:val="0"/>
          <w:sz w:val="32"/>
          <w:szCs w:val="32"/>
        </w:rPr>
        <w:t>学时；</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w:t>
      </w:r>
      <w:r w:rsidRPr="00920D2A">
        <w:rPr>
          <w:rFonts w:eastAsia="仿宋_GB2312"/>
          <w:color w:val="000000"/>
          <w:kern w:val="0"/>
          <w:sz w:val="32"/>
          <w:szCs w:val="32"/>
        </w:rPr>
        <w:t>二</w:t>
      </w:r>
      <w:r w:rsidRPr="00920D2A">
        <w:rPr>
          <w:rFonts w:eastAsia="仿宋_GB2312"/>
          <w:color w:val="000000"/>
          <w:kern w:val="0"/>
          <w:sz w:val="32"/>
          <w:szCs w:val="32"/>
        </w:rPr>
        <w:t>)</w:t>
      </w:r>
      <w:r w:rsidRPr="00920D2A">
        <w:rPr>
          <w:rFonts w:eastAsia="仿宋_GB2312"/>
          <w:color w:val="000000"/>
          <w:kern w:val="0"/>
          <w:sz w:val="32"/>
          <w:szCs w:val="32"/>
        </w:rPr>
        <w:t>煤矿、非煤矿山、危险化学品、烟花爆竹、金属冶炼等高危行业生产经营单位主要负责人、安全生产管理人员初次安全教育培训时间不得少于</w:t>
      </w:r>
      <w:r w:rsidRPr="00920D2A">
        <w:rPr>
          <w:rFonts w:eastAsia="仿宋_GB2312"/>
          <w:color w:val="000000"/>
          <w:kern w:val="0"/>
          <w:sz w:val="32"/>
          <w:szCs w:val="32"/>
        </w:rPr>
        <w:t>48</w:t>
      </w:r>
      <w:r w:rsidRPr="00920D2A">
        <w:rPr>
          <w:rFonts w:eastAsia="仿宋_GB2312"/>
          <w:color w:val="000000"/>
          <w:kern w:val="0"/>
          <w:sz w:val="32"/>
          <w:szCs w:val="32"/>
        </w:rPr>
        <w:t>学时，每年再培训时间不得少于</w:t>
      </w:r>
      <w:r w:rsidRPr="00920D2A">
        <w:rPr>
          <w:rFonts w:eastAsia="仿宋_GB2312"/>
          <w:color w:val="000000"/>
          <w:kern w:val="0"/>
          <w:sz w:val="32"/>
          <w:szCs w:val="32"/>
        </w:rPr>
        <w:t>16</w:t>
      </w:r>
      <w:r w:rsidRPr="00920D2A">
        <w:rPr>
          <w:rFonts w:eastAsia="仿宋_GB2312"/>
          <w:color w:val="000000"/>
          <w:kern w:val="0"/>
          <w:sz w:val="32"/>
          <w:szCs w:val="32"/>
        </w:rPr>
        <w:t>学时。</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第七条</w:t>
      </w:r>
      <w:r w:rsidRPr="00920D2A">
        <w:rPr>
          <w:rFonts w:eastAsia="仿宋_GB2312"/>
          <w:color w:val="000000"/>
          <w:kern w:val="0"/>
          <w:sz w:val="32"/>
          <w:szCs w:val="32"/>
        </w:rPr>
        <w:t xml:space="preserve"> </w:t>
      </w:r>
      <w:r w:rsidRPr="00920D2A">
        <w:rPr>
          <w:rFonts w:eastAsia="仿宋_GB2312"/>
          <w:color w:val="000000"/>
          <w:kern w:val="0"/>
          <w:sz w:val="32"/>
          <w:szCs w:val="32"/>
        </w:rPr>
        <w:t>生产经营单位主要负责人安全生产培训应当包括下列内容：</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（一）国家安全生产方针、政策和有关安全生产的法律、法规、规章及标准；</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（二）安全生产管理基本知识、安全生产技术、安全生产专业知识；</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（三）重大危险源管理、重大事故防范、应急管理和救援组织以及事故调查处理的有关规定；</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（四）国内外先进的安全生产管理经验；</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（五）典型事故和应急救援案例分析；</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（六）其他需要进行安全生产培训的内容。</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lastRenderedPageBreak/>
        <w:t>第八条</w:t>
      </w:r>
      <w:r w:rsidRPr="00920D2A">
        <w:rPr>
          <w:rFonts w:eastAsia="仿宋_GB2312"/>
          <w:color w:val="000000"/>
          <w:kern w:val="0"/>
          <w:sz w:val="32"/>
          <w:szCs w:val="32"/>
        </w:rPr>
        <w:t xml:space="preserve"> </w:t>
      </w:r>
      <w:r w:rsidRPr="00920D2A">
        <w:rPr>
          <w:rFonts w:eastAsia="仿宋_GB2312"/>
          <w:color w:val="000000"/>
          <w:kern w:val="0"/>
          <w:sz w:val="32"/>
          <w:szCs w:val="32"/>
        </w:rPr>
        <w:t>生产经营单位安全生产管理人员安全生产培训应当包括下列内容：</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（一）国家安全生产方针、政策和有关安全生产的法律、法规、规章及标准；</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（二）安全生产管理、安全生产技术等知识；</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（三）伤亡事故统计、报告及调查处理方法；</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（四）应急预案编制以及应急处置的内容和要求；</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（五）国内外先进的安全生产管理经验；</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（六）典型事故和应急救援案例分析；</w:t>
      </w:r>
      <w:r w:rsidRPr="00920D2A">
        <w:rPr>
          <w:rFonts w:eastAsia="仿宋_GB2312"/>
          <w:color w:val="000000"/>
          <w:kern w:val="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（七）其他需要进行安全生产培训的内容。</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第九条</w:t>
      </w:r>
      <w:r w:rsidRPr="00920D2A">
        <w:rPr>
          <w:rFonts w:eastAsia="仿宋_GB2312"/>
          <w:color w:val="000000"/>
          <w:kern w:val="0"/>
          <w:sz w:val="32"/>
          <w:szCs w:val="32"/>
        </w:rPr>
        <w:t xml:space="preserve"> </w:t>
      </w:r>
      <w:r w:rsidRPr="00920D2A">
        <w:rPr>
          <w:rFonts w:eastAsia="仿宋_GB2312"/>
          <w:color w:val="000000"/>
          <w:kern w:val="0"/>
          <w:sz w:val="32"/>
          <w:szCs w:val="32"/>
        </w:rPr>
        <w:t>特种作业人员安全生产理论知识和实际操作培训的学时、内容应当满足国家公布的《特种作业人员安全技术培训大纲》要求。</w:t>
      </w:r>
    </w:p>
    <w:bookmarkEnd w:id="1"/>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第十条</w:t>
      </w:r>
      <w:r w:rsidRPr="00920D2A">
        <w:rPr>
          <w:rFonts w:eastAsia="仿宋_GB2312"/>
          <w:color w:val="000000"/>
          <w:kern w:val="0"/>
          <w:sz w:val="32"/>
          <w:szCs w:val="32"/>
        </w:rPr>
        <w:t xml:space="preserve"> </w:t>
      </w:r>
      <w:r w:rsidRPr="00920D2A">
        <w:rPr>
          <w:rFonts w:eastAsia="仿宋_GB2312"/>
          <w:color w:val="000000"/>
          <w:kern w:val="0"/>
          <w:sz w:val="32"/>
          <w:szCs w:val="32"/>
        </w:rPr>
        <w:t>从事</w:t>
      </w:r>
      <w:r w:rsidRPr="00920D2A">
        <w:rPr>
          <w:rFonts w:eastAsia="仿宋_GB2312"/>
          <w:color w:val="000000"/>
          <w:kern w:val="0"/>
          <w:sz w:val="32"/>
          <w:szCs w:val="32"/>
        </w:rPr>
        <w:t xml:space="preserve"> “</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安全生产培训的生产经营单位或安全培训机构（以下统称</w:t>
      </w:r>
      <w:r w:rsidRPr="00920D2A">
        <w:rPr>
          <w:rFonts w:eastAsia="仿宋_GB2312"/>
          <w:color w:val="000000"/>
          <w:kern w:val="0"/>
          <w:sz w:val="32"/>
          <w:szCs w:val="32"/>
        </w:rPr>
        <w:t>“</w:t>
      </w:r>
      <w:r w:rsidRPr="00920D2A">
        <w:rPr>
          <w:rFonts w:eastAsia="仿宋_GB2312"/>
          <w:color w:val="000000"/>
          <w:kern w:val="0"/>
          <w:sz w:val="32"/>
          <w:szCs w:val="32"/>
        </w:rPr>
        <w:t>安全培训机构</w:t>
      </w:r>
      <w:r w:rsidRPr="00920D2A">
        <w:rPr>
          <w:rFonts w:eastAsia="仿宋_GB2312"/>
          <w:color w:val="000000"/>
          <w:kern w:val="0"/>
          <w:sz w:val="32"/>
          <w:szCs w:val="32"/>
        </w:rPr>
        <w:t>”</w:t>
      </w:r>
      <w:r w:rsidRPr="00920D2A">
        <w:rPr>
          <w:rFonts w:eastAsia="仿宋_GB2312"/>
          <w:color w:val="000000"/>
          <w:kern w:val="0"/>
          <w:sz w:val="32"/>
          <w:szCs w:val="32"/>
        </w:rPr>
        <w:t>），应当在开展安全生产培训前将教师、教学和实习实</w:t>
      </w:r>
      <w:proofErr w:type="gramStart"/>
      <w:r w:rsidRPr="00920D2A">
        <w:rPr>
          <w:rFonts w:eastAsia="仿宋_GB2312"/>
          <w:color w:val="000000"/>
          <w:kern w:val="0"/>
          <w:sz w:val="32"/>
          <w:szCs w:val="32"/>
        </w:rPr>
        <w:t>训设施</w:t>
      </w:r>
      <w:proofErr w:type="gramEnd"/>
      <w:r w:rsidRPr="00920D2A">
        <w:rPr>
          <w:rFonts w:eastAsia="仿宋_GB2312"/>
          <w:color w:val="000000"/>
          <w:kern w:val="0"/>
          <w:sz w:val="32"/>
          <w:szCs w:val="32"/>
        </w:rPr>
        <w:t>等情况书面报告所在地日常监督管理的应急管理部门。</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第十一条</w:t>
      </w:r>
      <w:r w:rsidRPr="00920D2A">
        <w:rPr>
          <w:rFonts w:eastAsia="仿宋_GB2312"/>
          <w:color w:val="000000"/>
          <w:kern w:val="0"/>
          <w:sz w:val="32"/>
          <w:szCs w:val="32"/>
        </w:rPr>
        <w:t xml:space="preserve"> </w:t>
      </w:r>
      <w:r w:rsidRPr="00920D2A">
        <w:rPr>
          <w:rFonts w:eastAsia="仿宋_GB2312"/>
          <w:color w:val="000000"/>
          <w:kern w:val="0"/>
          <w:sz w:val="32"/>
          <w:szCs w:val="32"/>
        </w:rPr>
        <w:t>省属生产经营单位和中央企业在湘分公司、子公司及其所属单位，其所属的安全培训机构原则上由省应急管理厅依法进行日常监督管理；其他单位管理的培训机构原则上由所在地市州应急管理部门依法进行日常监督管理。</w:t>
      </w:r>
    </w:p>
    <w:p w:rsidR="00D1120D" w:rsidRPr="00920D2A" w:rsidRDefault="00D1120D" w:rsidP="00D1120D">
      <w:pPr>
        <w:adjustRightInd w:val="0"/>
        <w:snapToGrid w:val="0"/>
        <w:spacing w:line="580" w:lineRule="exact"/>
        <w:ind w:firstLineChars="200" w:firstLine="640"/>
        <w:rPr>
          <w:rFonts w:eastAsia="仿宋_GB2312"/>
          <w:kern w:val="0"/>
          <w:sz w:val="32"/>
          <w:szCs w:val="32"/>
        </w:rPr>
      </w:pPr>
      <w:r w:rsidRPr="00920D2A">
        <w:rPr>
          <w:rFonts w:eastAsia="仿宋_GB2312"/>
          <w:kern w:val="0"/>
          <w:sz w:val="32"/>
          <w:szCs w:val="32"/>
        </w:rPr>
        <w:lastRenderedPageBreak/>
        <w:t>市州应急管理部门将具备条件的安全培训机构书面报省应急管理厅，由省应急管理</w:t>
      </w:r>
      <w:proofErr w:type="gramStart"/>
      <w:r w:rsidRPr="00920D2A">
        <w:rPr>
          <w:rFonts w:eastAsia="仿宋_GB2312"/>
          <w:kern w:val="0"/>
          <w:sz w:val="32"/>
          <w:szCs w:val="32"/>
        </w:rPr>
        <w:t>厅分配</w:t>
      </w:r>
      <w:proofErr w:type="gramEnd"/>
      <w:r w:rsidRPr="00920D2A">
        <w:rPr>
          <w:rFonts w:eastAsia="仿宋_GB2312"/>
          <w:kern w:val="0"/>
          <w:sz w:val="32"/>
          <w:szCs w:val="32"/>
        </w:rPr>
        <w:t>培训考试发证管理系统账号和全国培训管理平台录入信息。</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安全培训机构的教师、教学和实习实</w:t>
      </w:r>
      <w:proofErr w:type="gramStart"/>
      <w:r w:rsidRPr="00920D2A">
        <w:rPr>
          <w:rFonts w:eastAsia="仿宋_GB2312"/>
          <w:color w:val="000000"/>
          <w:kern w:val="0"/>
          <w:sz w:val="32"/>
          <w:szCs w:val="32"/>
        </w:rPr>
        <w:t>训设施</w:t>
      </w:r>
      <w:proofErr w:type="gramEnd"/>
      <w:r w:rsidRPr="00920D2A">
        <w:rPr>
          <w:rFonts w:eastAsia="仿宋_GB2312"/>
          <w:color w:val="000000"/>
          <w:kern w:val="0"/>
          <w:sz w:val="32"/>
          <w:szCs w:val="32"/>
        </w:rPr>
        <w:t>等情况发生变化的，应当及时逐级上报省应急管理厅。</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第十二条</w:t>
      </w:r>
      <w:r w:rsidRPr="00920D2A">
        <w:rPr>
          <w:rFonts w:eastAsia="仿宋_GB2312"/>
          <w:bCs/>
          <w:color w:val="000000"/>
          <w:kern w:val="0"/>
          <w:sz w:val="32"/>
          <w:szCs w:val="32"/>
        </w:rPr>
        <w:t xml:space="preserve"> </w:t>
      </w:r>
      <w:r w:rsidRPr="00920D2A">
        <w:rPr>
          <w:rFonts w:eastAsia="仿宋_GB2312"/>
          <w:color w:val="000000"/>
          <w:kern w:val="0"/>
          <w:sz w:val="32"/>
          <w:szCs w:val="32"/>
        </w:rPr>
        <w:t>安全培训机构对</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进行安全生产培训，应当具备《安全培训机构基本条件》（</w:t>
      </w:r>
      <w:r w:rsidRPr="00920D2A">
        <w:rPr>
          <w:rFonts w:eastAsia="仿宋_GB2312"/>
          <w:color w:val="000000"/>
          <w:kern w:val="0"/>
          <w:sz w:val="32"/>
          <w:szCs w:val="32"/>
        </w:rPr>
        <w:t>AQ/T 8011-2016</w:t>
      </w:r>
      <w:r w:rsidRPr="00920D2A">
        <w:rPr>
          <w:rFonts w:eastAsia="仿宋_GB2312"/>
          <w:color w:val="000000"/>
          <w:kern w:val="0"/>
          <w:sz w:val="32"/>
          <w:szCs w:val="32"/>
        </w:rPr>
        <w:t>）等有关规定。从事特种作业安全培训的机构应当参照全国特种作业安全技术实际操作考试点设备配备标准，配备与所从事培训类别相适应的实际操作培训设施设备，并使用实操设施设备组织实操教学。鼓励培训机构高于国家标准、行业标准、地方标准加强培训机构条件建设。</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不具备安全生产培训基本条件的，不得从事安全生产培训活动。</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第十三条</w:t>
      </w:r>
      <w:r w:rsidRPr="00920D2A">
        <w:rPr>
          <w:rFonts w:eastAsia="仿宋_GB2312"/>
          <w:color w:val="000000"/>
          <w:kern w:val="0"/>
          <w:sz w:val="32"/>
          <w:szCs w:val="32"/>
        </w:rPr>
        <w:t xml:space="preserve"> </w:t>
      </w:r>
      <w:r w:rsidRPr="00920D2A">
        <w:rPr>
          <w:rFonts w:eastAsia="仿宋_GB2312"/>
          <w:color w:val="000000"/>
          <w:kern w:val="0"/>
          <w:sz w:val="32"/>
          <w:szCs w:val="32"/>
        </w:rPr>
        <w:t>鼓励安全培训机构利用现代信息技术开展安全生产理论培训，包括远程培训。采用网络学习方式的网络学习平台应当将平台课程安排、过程管理等内容向省应急管理厅书面报告，培训数据应当联网共享。</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第十四条</w:t>
      </w:r>
      <w:r w:rsidRPr="00920D2A">
        <w:rPr>
          <w:rFonts w:eastAsia="仿宋_GB2312"/>
          <w:color w:val="000000"/>
          <w:kern w:val="0"/>
          <w:sz w:val="32"/>
          <w:szCs w:val="32"/>
        </w:rPr>
        <w:t xml:space="preserve"> </w:t>
      </w:r>
      <w:r w:rsidRPr="00920D2A">
        <w:rPr>
          <w:rFonts w:eastAsia="仿宋_GB2312"/>
          <w:color w:val="000000"/>
          <w:kern w:val="0"/>
          <w:sz w:val="32"/>
          <w:szCs w:val="32"/>
        </w:rPr>
        <w:t>安全培训机构应当加强安全生产培训教师的管理，教师应当在所教学专业领域或者相应作业类别领域具有</w:t>
      </w:r>
      <w:r w:rsidRPr="00920D2A">
        <w:rPr>
          <w:rFonts w:eastAsia="仿宋_GB2312"/>
          <w:color w:val="000000"/>
          <w:kern w:val="0"/>
          <w:sz w:val="32"/>
          <w:szCs w:val="32"/>
        </w:rPr>
        <w:t>5</w:t>
      </w:r>
      <w:r w:rsidRPr="00920D2A">
        <w:rPr>
          <w:rFonts w:eastAsia="仿宋_GB2312"/>
          <w:color w:val="000000"/>
          <w:kern w:val="0"/>
          <w:sz w:val="32"/>
          <w:szCs w:val="32"/>
        </w:rPr>
        <w:t>年以上的实践经验，并接受必要的岗位业务知识专门培训。</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lastRenderedPageBreak/>
        <w:t>第十五条</w:t>
      </w:r>
      <w:r w:rsidRPr="00920D2A">
        <w:rPr>
          <w:rFonts w:eastAsia="仿宋_GB2312"/>
          <w:color w:val="000000"/>
          <w:kern w:val="0"/>
          <w:sz w:val="32"/>
          <w:szCs w:val="32"/>
        </w:rPr>
        <w:t xml:space="preserve"> </w:t>
      </w:r>
      <w:r w:rsidRPr="00920D2A">
        <w:rPr>
          <w:rFonts w:eastAsia="仿宋_GB2312"/>
          <w:color w:val="000000"/>
          <w:kern w:val="0"/>
          <w:sz w:val="32"/>
          <w:szCs w:val="32"/>
        </w:rPr>
        <w:t>安全培训机构应当建立安全生产培训工作制度和档案管理制度，详细、如实准确记录安全培训时间、内容、参加人员以及考核结果等情况。生产经营单位安全生产培训档案实行一人一档；安全培训机构安全生产培训档案实行一期一档。安全培训档案保管期限应当与证书有效期保持一致。</w:t>
      </w:r>
    </w:p>
    <w:p w:rsidR="00D1120D" w:rsidRPr="00920D2A" w:rsidRDefault="00D1120D" w:rsidP="00D1120D">
      <w:pPr>
        <w:adjustRightInd w:val="0"/>
        <w:snapToGrid w:val="0"/>
        <w:spacing w:line="580" w:lineRule="exact"/>
        <w:jc w:val="center"/>
        <w:rPr>
          <w:rFonts w:eastAsia="黑体"/>
          <w:color w:val="000000"/>
          <w:kern w:val="0"/>
          <w:sz w:val="32"/>
          <w:szCs w:val="32"/>
        </w:rPr>
      </w:pPr>
    </w:p>
    <w:p w:rsidR="00D1120D" w:rsidRPr="00920D2A" w:rsidRDefault="00D1120D" w:rsidP="00D1120D">
      <w:pPr>
        <w:adjustRightInd w:val="0"/>
        <w:snapToGrid w:val="0"/>
        <w:spacing w:line="580" w:lineRule="exact"/>
        <w:jc w:val="center"/>
        <w:rPr>
          <w:rFonts w:eastAsia="黑体"/>
          <w:color w:val="000000"/>
          <w:kern w:val="0"/>
          <w:sz w:val="32"/>
          <w:szCs w:val="32"/>
        </w:rPr>
      </w:pPr>
      <w:r w:rsidRPr="00920D2A">
        <w:rPr>
          <w:rFonts w:eastAsia="黑体"/>
          <w:color w:val="000000"/>
          <w:kern w:val="0"/>
          <w:sz w:val="32"/>
          <w:szCs w:val="32"/>
        </w:rPr>
        <w:t>第三章</w:t>
      </w:r>
      <w:r w:rsidRPr="00920D2A">
        <w:rPr>
          <w:rFonts w:eastAsia="黑体"/>
          <w:color w:val="000000"/>
          <w:kern w:val="0"/>
          <w:sz w:val="32"/>
          <w:szCs w:val="32"/>
        </w:rPr>
        <w:t xml:space="preserve">  </w:t>
      </w:r>
      <w:r w:rsidRPr="00920D2A">
        <w:rPr>
          <w:rFonts w:eastAsia="黑体"/>
          <w:color w:val="000000"/>
          <w:kern w:val="0"/>
          <w:sz w:val="32"/>
          <w:szCs w:val="32"/>
        </w:rPr>
        <w:t>考试管理</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kern w:val="0"/>
          <w:sz w:val="32"/>
          <w:szCs w:val="32"/>
        </w:rPr>
        <w:t>第十六条</w:t>
      </w:r>
      <w:r w:rsidRPr="00920D2A">
        <w:rPr>
          <w:rFonts w:eastAsia="仿宋_GB2312"/>
          <w:color w:val="000000"/>
          <w:kern w:val="0"/>
          <w:sz w:val="32"/>
          <w:szCs w:val="32"/>
        </w:rPr>
        <w:t xml:space="preserve"> </w:t>
      </w:r>
      <w:r w:rsidRPr="00920D2A">
        <w:rPr>
          <w:rFonts w:eastAsia="仿宋_GB2312"/>
          <w:color w:val="000000"/>
          <w:kern w:val="0"/>
          <w:sz w:val="32"/>
          <w:szCs w:val="32"/>
        </w:rPr>
        <w:t>开展</w:t>
      </w:r>
      <w:r w:rsidRPr="00920D2A">
        <w:rPr>
          <w:rFonts w:eastAsia="仿宋_GB2312"/>
          <w:color w:val="000000"/>
          <w:kern w:val="0"/>
          <w:sz w:val="32"/>
          <w:szCs w:val="32"/>
        </w:rPr>
        <w:t>“</w:t>
      </w:r>
      <w:r w:rsidRPr="00920D2A">
        <w:rPr>
          <w:rFonts w:eastAsia="仿宋_GB2312"/>
          <w:color w:val="000000"/>
          <w:kern w:val="0"/>
          <w:sz w:val="32"/>
          <w:szCs w:val="32"/>
        </w:rPr>
        <w:t>三项岗位人员</w:t>
      </w:r>
      <w:r w:rsidRPr="00920D2A">
        <w:rPr>
          <w:rFonts w:eastAsia="仿宋_GB2312"/>
          <w:color w:val="000000"/>
          <w:kern w:val="0"/>
          <w:sz w:val="32"/>
          <w:szCs w:val="32"/>
        </w:rPr>
        <w:t>”</w:t>
      </w:r>
      <w:r w:rsidRPr="00920D2A">
        <w:rPr>
          <w:rFonts w:eastAsia="仿宋_GB2312"/>
          <w:color w:val="000000"/>
          <w:kern w:val="0"/>
          <w:sz w:val="32"/>
          <w:szCs w:val="32"/>
        </w:rPr>
        <w:t>安全生产考试考核（以下简称</w:t>
      </w:r>
      <w:r w:rsidRPr="00920D2A">
        <w:rPr>
          <w:rFonts w:eastAsia="仿宋_GB2312"/>
          <w:color w:val="000000"/>
          <w:kern w:val="0"/>
          <w:sz w:val="32"/>
          <w:szCs w:val="32"/>
        </w:rPr>
        <w:t>“</w:t>
      </w:r>
      <w:r w:rsidRPr="00920D2A">
        <w:rPr>
          <w:rFonts w:eastAsia="仿宋_GB2312"/>
          <w:color w:val="000000"/>
          <w:kern w:val="0"/>
          <w:sz w:val="32"/>
          <w:szCs w:val="32"/>
        </w:rPr>
        <w:t>安全生产考试</w:t>
      </w:r>
      <w:r w:rsidRPr="00920D2A">
        <w:rPr>
          <w:rFonts w:eastAsia="仿宋_GB2312"/>
          <w:color w:val="000000"/>
          <w:kern w:val="0"/>
          <w:sz w:val="32"/>
          <w:szCs w:val="32"/>
        </w:rPr>
        <w:t>”</w:t>
      </w:r>
      <w:r w:rsidRPr="00920D2A">
        <w:rPr>
          <w:rFonts w:eastAsia="仿宋_GB2312"/>
          <w:color w:val="000000"/>
          <w:kern w:val="0"/>
          <w:sz w:val="32"/>
          <w:szCs w:val="32"/>
        </w:rPr>
        <w:t>）的</w:t>
      </w:r>
      <w:r w:rsidRPr="00920D2A">
        <w:rPr>
          <w:rFonts w:eastAsia="仿宋_GB2312"/>
          <w:kern w:val="0"/>
          <w:sz w:val="32"/>
          <w:szCs w:val="32"/>
        </w:rPr>
        <w:t>考试机构接受所在地应急管理部门的监督检查和现场抽查，并接受上级考试机构的指导。省应急管理</w:t>
      </w:r>
      <w:proofErr w:type="gramStart"/>
      <w:r w:rsidRPr="00920D2A">
        <w:rPr>
          <w:rFonts w:eastAsia="仿宋_GB2312"/>
          <w:kern w:val="0"/>
          <w:sz w:val="32"/>
          <w:szCs w:val="32"/>
        </w:rPr>
        <w:t>厅考试</w:t>
      </w:r>
      <w:proofErr w:type="gramEnd"/>
      <w:r w:rsidRPr="00920D2A">
        <w:rPr>
          <w:rFonts w:eastAsia="仿宋_GB2312"/>
          <w:kern w:val="0"/>
          <w:sz w:val="32"/>
          <w:szCs w:val="32"/>
        </w:rPr>
        <w:t>机构设在</w:t>
      </w:r>
      <w:proofErr w:type="gramStart"/>
      <w:r w:rsidRPr="00920D2A">
        <w:rPr>
          <w:rFonts w:eastAsia="仿宋_GB2312"/>
          <w:kern w:val="0"/>
          <w:sz w:val="32"/>
          <w:szCs w:val="32"/>
        </w:rPr>
        <w:t>省安全</w:t>
      </w:r>
      <w:proofErr w:type="gramEnd"/>
      <w:r w:rsidRPr="00920D2A">
        <w:rPr>
          <w:rFonts w:eastAsia="仿宋_GB2312"/>
          <w:kern w:val="0"/>
          <w:sz w:val="32"/>
          <w:szCs w:val="32"/>
        </w:rPr>
        <w:t>技术中心</w:t>
      </w:r>
      <w:r w:rsidRPr="00920D2A">
        <w:rPr>
          <w:rFonts w:eastAsia="仿宋_GB2312"/>
          <w:color w:val="000000"/>
          <w:sz w:val="32"/>
          <w:szCs w:val="32"/>
        </w:rPr>
        <w:t>（以下简称</w:t>
      </w:r>
      <w:r w:rsidRPr="00920D2A">
        <w:rPr>
          <w:rFonts w:eastAsia="仿宋_GB2312"/>
          <w:color w:val="000000"/>
          <w:sz w:val="32"/>
          <w:szCs w:val="32"/>
        </w:rPr>
        <w:t>“</w:t>
      </w:r>
      <w:r w:rsidRPr="00920D2A">
        <w:rPr>
          <w:rFonts w:eastAsia="仿宋_GB2312"/>
          <w:color w:val="000000"/>
          <w:sz w:val="32"/>
          <w:szCs w:val="32"/>
        </w:rPr>
        <w:t>省考试机构</w:t>
      </w:r>
      <w:r w:rsidRPr="00920D2A">
        <w:rPr>
          <w:rFonts w:eastAsia="仿宋_GB2312"/>
          <w:color w:val="000000"/>
          <w:sz w:val="32"/>
          <w:szCs w:val="32"/>
        </w:rPr>
        <w:t>”</w:t>
      </w:r>
      <w:r w:rsidRPr="00920D2A">
        <w:rPr>
          <w:rFonts w:eastAsia="仿宋_GB2312"/>
          <w:color w:val="000000"/>
          <w:sz w:val="32"/>
          <w:szCs w:val="32"/>
        </w:rPr>
        <w:t>）。</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考试机构不得从事与所承担考试任务有关的培训活动。</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第十七条</w:t>
      </w:r>
      <w:r w:rsidRPr="00920D2A">
        <w:rPr>
          <w:rFonts w:eastAsia="仿宋_GB2312"/>
          <w:color w:val="000000"/>
          <w:sz w:val="32"/>
          <w:szCs w:val="32"/>
        </w:rPr>
        <w:t xml:space="preserve"> </w:t>
      </w:r>
      <w:r w:rsidRPr="00920D2A">
        <w:rPr>
          <w:rFonts w:eastAsia="仿宋_GB2312"/>
          <w:color w:val="000000"/>
          <w:sz w:val="32"/>
          <w:szCs w:val="32"/>
        </w:rPr>
        <w:t>省考试机构职责是：</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（一）制定全省安全生产考试相关工作制度；</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（二）承担省级题库的开发、管理与维护工作；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（三）承担全省安全生产培训考试发证平台的建设维护和信息管理工作；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（四）承担全省安全生产考试管理工作和自</w:t>
      </w:r>
      <w:proofErr w:type="gramStart"/>
      <w:r w:rsidRPr="00920D2A">
        <w:rPr>
          <w:rFonts w:eastAsia="仿宋_GB2312"/>
          <w:color w:val="000000"/>
          <w:sz w:val="32"/>
          <w:szCs w:val="32"/>
        </w:rPr>
        <w:t>建考试</w:t>
      </w:r>
      <w:proofErr w:type="gramEnd"/>
      <w:r w:rsidRPr="00920D2A">
        <w:rPr>
          <w:rFonts w:eastAsia="仿宋_GB2312"/>
          <w:color w:val="000000"/>
          <w:sz w:val="32"/>
          <w:szCs w:val="32"/>
        </w:rPr>
        <w:t>点考试工作；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（五）指导监督全省考试点工作；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（六）省应急管理厅交办的其他有关工作。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lastRenderedPageBreak/>
        <w:t>第十八条</w:t>
      </w:r>
      <w:r w:rsidRPr="00920D2A">
        <w:rPr>
          <w:rFonts w:eastAsia="仿宋_GB2312"/>
          <w:color w:val="000000"/>
          <w:sz w:val="32"/>
          <w:szCs w:val="32"/>
        </w:rPr>
        <w:t xml:space="preserve"> </w:t>
      </w:r>
      <w:r w:rsidRPr="00920D2A">
        <w:rPr>
          <w:rFonts w:eastAsia="仿宋_GB2312"/>
          <w:color w:val="000000"/>
          <w:sz w:val="32"/>
          <w:szCs w:val="32"/>
        </w:rPr>
        <w:t>市州考试机构职责是：</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（一）制定本地区安全生产考试相关工作制度；</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（二）承担本地区安全生产考试组织管理工作；</w:t>
      </w:r>
      <w:r w:rsidRPr="00920D2A">
        <w:rPr>
          <w:rFonts w:eastAsia="仿宋_GB2312"/>
          <w:color w:val="00000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（三）市州应急管理部门和省考试机构交办的其他有关工作。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第十九条</w:t>
      </w:r>
      <w:r w:rsidRPr="00920D2A">
        <w:rPr>
          <w:rFonts w:eastAsia="仿宋_GB2312"/>
          <w:color w:val="000000"/>
          <w:sz w:val="32"/>
          <w:szCs w:val="32"/>
        </w:rPr>
        <w:t xml:space="preserve"> </w:t>
      </w:r>
      <w:r w:rsidRPr="00920D2A">
        <w:rPr>
          <w:rFonts w:eastAsia="仿宋_GB2312"/>
          <w:color w:val="000000"/>
          <w:sz w:val="32"/>
          <w:szCs w:val="32"/>
        </w:rPr>
        <w:t>考试点职责是：</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（一）配合考试机构组织实施考试工作；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（二）</w:t>
      </w:r>
      <w:r w:rsidRPr="00920D2A">
        <w:rPr>
          <w:rFonts w:eastAsia="仿宋_GB2312"/>
          <w:color w:val="000000"/>
          <w:spacing w:val="-10"/>
          <w:sz w:val="32"/>
          <w:szCs w:val="32"/>
        </w:rPr>
        <w:t>负责</w:t>
      </w:r>
      <w:proofErr w:type="gramStart"/>
      <w:r w:rsidRPr="00920D2A">
        <w:rPr>
          <w:rFonts w:eastAsia="仿宋_GB2312"/>
          <w:color w:val="000000"/>
          <w:spacing w:val="-10"/>
          <w:sz w:val="32"/>
          <w:szCs w:val="32"/>
        </w:rPr>
        <w:t>本考</w:t>
      </w:r>
      <w:r w:rsidRPr="00920D2A">
        <w:rPr>
          <w:rFonts w:eastAsia="仿宋_GB2312"/>
          <w:color w:val="000000"/>
          <w:sz w:val="32"/>
          <w:szCs w:val="32"/>
        </w:rPr>
        <w:t>试</w:t>
      </w:r>
      <w:proofErr w:type="gramEnd"/>
      <w:r w:rsidRPr="00920D2A">
        <w:rPr>
          <w:rFonts w:eastAsia="仿宋_GB2312"/>
          <w:color w:val="000000"/>
          <w:spacing w:val="-10"/>
          <w:sz w:val="32"/>
          <w:szCs w:val="32"/>
        </w:rPr>
        <w:t>点计算机网络、考试设施和器材的建设和维护工作；</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（三）负责</w:t>
      </w:r>
      <w:proofErr w:type="gramStart"/>
      <w:r w:rsidRPr="00920D2A">
        <w:rPr>
          <w:rFonts w:eastAsia="仿宋_GB2312"/>
          <w:color w:val="000000"/>
          <w:sz w:val="32"/>
          <w:szCs w:val="32"/>
        </w:rPr>
        <w:t>本考试</w:t>
      </w:r>
      <w:proofErr w:type="gramEnd"/>
      <w:r w:rsidRPr="00920D2A">
        <w:rPr>
          <w:rFonts w:eastAsia="仿宋_GB2312"/>
          <w:color w:val="000000"/>
          <w:sz w:val="32"/>
          <w:szCs w:val="32"/>
        </w:rPr>
        <w:t>点考试有关视频和其他数据资料的存储保管；</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（四）承担考试机构安排的其他有关工作。</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sz w:val="32"/>
          <w:szCs w:val="32"/>
        </w:rPr>
        <w:t>第二十条</w:t>
      </w:r>
      <w:r w:rsidRPr="00920D2A">
        <w:rPr>
          <w:rFonts w:eastAsia="仿宋_GB2312"/>
          <w:color w:val="000000"/>
          <w:sz w:val="32"/>
          <w:szCs w:val="32"/>
        </w:rPr>
        <w:t xml:space="preserve"> </w:t>
      </w:r>
      <w:r w:rsidRPr="00920D2A">
        <w:rPr>
          <w:rFonts w:eastAsia="仿宋_GB2312"/>
          <w:color w:val="000000"/>
          <w:sz w:val="32"/>
          <w:szCs w:val="32"/>
        </w:rPr>
        <w:t>考试点的设置应当坚持高效、便民、合理原则。</w:t>
      </w:r>
      <w:r w:rsidRPr="00920D2A">
        <w:rPr>
          <w:rFonts w:eastAsia="仿宋_GB2312"/>
          <w:color w:val="000000"/>
          <w:kern w:val="0"/>
          <w:sz w:val="32"/>
          <w:szCs w:val="32"/>
        </w:rPr>
        <w:t>市州应急管理部门设置考试点应书面报告省应急管理厅后，按标准建设并经测试合格后投入使用。</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考试点的人员配备和场所布置应当符合国家规定要求。考试</w:t>
      </w:r>
      <w:proofErr w:type="gramStart"/>
      <w:r w:rsidRPr="00920D2A">
        <w:rPr>
          <w:rFonts w:eastAsia="仿宋_GB2312"/>
          <w:color w:val="000000"/>
          <w:kern w:val="0"/>
          <w:sz w:val="32"/>
          <w:szCs w:val="32"/>
        </w:rPr>
        <w:t>点应当</w:t>
      </w:r>
      <w:proofErr w:type="gramEnd"/>
      <w:r w:rsidRPr="00920D2A">
        <w:rPr>
          <w:rFonts w:eastAsia="仿宋_GB2312"/>
          <w:color w:val="000000"/>
          <w:kern w:val="0"/>
          <w:sz w:val="32"/>
          <w:szCs w:val="32"/>
        </w:rPr>
        <w:t>设置考生咨询处、考生物品存放处、茶水供应处、公示板；公示</w:t>
      </w:r>
      <w:proofErr w:type="gramStart"/>
      <w:r w:rsidRPr="00920D2A">
        <w:rPr>
          <w:rFonts w:eastAsia="仿宋_GB2312"/>
          <w:color w:val="000000"/>
          <w:kern w:val="0"/>
          <w:sz w:val="32"/>
          <w:szCs w:val="32"/>
        </w:rPr>
        <w:t>板公布</w:t>
      </w:r>
      <w:proofErr w:type="gramEnd"/>
      <w:r w:rsidRPr="00920D2A">
        <w:rPr>
          <w:rFonts w:eastAsia="仿宋_GB2312"/>
          <w:color w:val="000000"/>
          <w:kern w:val="0"/>
          <w:sz w:val="32"/>
          <w:szCs w:val="32"/>
        </w:rPr>
        <w:t>考试点管理规定、考试规则、考试科目时间表、考生注意事项等。</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计算机考试考场必须按照国家有关标准进行建设，确保无安全隐患，并选择环境安静、便于管理、整洁、通风好的标准教室；考试区域实行封闭式管理，设置有关安全指示标志、安全警示标</w:t>
      </w:r>
      <w:r w:rsidRPr="00920D2A">
        <w:rPr>
          <w:rFonts w:eastAsia="仿宋_GB2312"/>
          <w:color w:val="000000"/>
          <w:kern w:val="0"/>
          <w:sz w:val="32"/>
          <w:szCs w:val="32"/>
        </w:rPr>
        <w:lastRenderedPageBreak/>
        <w:t>语、考场规则；每间计算机考场至少安装两台网络摄像机，用于对考试现场情况进行实时监控并接入省级监控平台；计算机考场考试用计算机不少于</w:t>
      </w:r>
      <w:r w:rsidRPr="00920D2A">
        <w:rPr>
          <w:rFonts w:eastAsia="仿宋_GB2312"/>
          <w:color w:val="000000"/>
          <w:kern w:val="0"/>
          <w:sz w:val="32"/>
          <w:szCs w:val="32"/>
        </w:rPr>
        <w:t>30</w:t>
      </w:r>
      <w:r w:rsidRPr="00920D2A">
        <w:rPr>
          <w:rFonts w:eastAsia="仿宋_GB2312"/>
          <w:color w:val="000000"/>
          <w:kern w:val="0"/>
          <w:sz w:val="32"/>
          <w:szCs w:val="32"/>
        </w:rPr>
        <w:t>台，并留有足够的备用计算机，</w:t>
      </w:r>
      <w:proofErr w:type="gramStart"/>
      <w:r w:rsidRPr="00920D2A">
        <w:rPr>
          <w:rFonts w:eastAsia="仿宋_GB2312"/>
          <w:color w:val="000000"/>
          <w:kern w:val="0"/>
          <w:sz w:val="32"/>
          <w:szCs w:val="32"/>
        </w:rPr>
        <w:t>各考位</w:t>
      </w:r>
      <w:proofErr w:type="gramEnd"/>
      <w:r w:rsidRPr="00920D2A">
        <w:rPr>
          <w:rFonts w:eastAsia="仿宋_GB2312"/>
          <w:color w:val="000000"/>
          <w:kern w:val="0"/>
          <w:sz w:val="32"/>
          <w:szCs w:val="32"/>
        </w:rPr>
        <w:t>之间设置有效的间隔设施。</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特种作业实际操作考试考场必须按照国家要求，配备相应作业类别的</w:t>
      </w:r>
      <w:r w:rsidRPr="00920D2A">
        <w:rPr>
          <w:rFonts w:eastAsia="仿宋_GB2312"/>
          <w:color w:val="000000"/>
          <w:sz w:val="32"/>
          <w:szCs w:val="32"/>
        </w:rPr>
        <w:t>模拟仿真考试设备或</w:t>
      </w:r>
      <w:r w:rsidRPr="00920D2A">
        <w:rPr>
          <w:rFonts w:eastAsia="仿宋_GB2312"/>
          <w:color w:val="000000"/>
          <w:kern w:val="0"/>
          <w:sz w:val="32"/>
          <w:szCs w:val="32"/>
        </w:rPr>
        <w:t>实际操作考试设备、仪器、工具、劳动防护用品、安全标志、考试耗材、消防器材等。考场必须按照环境保护、劳动保护、安全和消防各项要求设置，并至少安装两台摄像机，用于现场录像并同时接入省级监控平台。</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第二十一条</w:t>
      </w:r>
      <w:r w:rsidRPr="00920D2A">
        <w:rPr>
          <w:rFonts w:eastAsia="仿宋_GB2312"/>
          <w:color w:val="000000"/>
          <w:sz w:val="32"/>
          <w:szCs w:val="32"/>
        </w:rPr>
        <w:t xml:space="preserve"> </w:t>
      </w:r>
      <w:r w:rsidRPr="00920D2A">
        <w:rPr>
          <w:rFonts w:eastAsia="仿宋_GB2312"/>
          <w:color w:val="000000"/>
          <w:sz w:val="32"/>
          <w:szCs w:val="32"/>
        </w:rPr>
        <w:t>安全生产考试时间为</w:t>
      </w:r>
      <w:r w:rsidRPr="00920D2A">
        <w:rPr>
          <w:rFonts w:eastAsia="仿宋_GB2312"/>
          <w:color w:val="000000"/>
          <w:sz w:val="32"/>
          <w:szCs w:val="32"/>
        </w:rPr>
        <w:t>120</w:t>
      </w:r>
      <w:r w:rsidRPr="00920D2A">
        <w:rPr>
          <w:rFonts w:eastAsia="仿宋_GB2312"/>
          <w:color w:val="000000"/>
          <w:sz w:val="32"/>
          <w:szCs w:val="32"/>
        </w:rPr>
        <w:t>分钟。安全生产考试满分均为</w:t>
      </w:r>
      <w:r w:rsidRPr="00920D2A">
        <w:rPr>
          <w:rFonts w:eastAsia="仿宋_GB2312"/>
          <w:color w:val="000000"/>
          <w:sz w:val="32"/>
          <w:szCs w:val="32"/>
        </w:rPr>
        <w:t>100</w:t>
      </w:r>
      <w:r w:rsidRPr="00920D2A">
        <w:rPr>
          <w:rFonts w:eastAsia="仿宋_GB2312"/>
          <w:color w:val="000000"/>
          <w:sz w:val="32"/>
          <w:szCs w:val="32"/>
        </w:rPr>
        <w:t>分，</w:t>
      </w:r>
      <w:r w:rsidRPr="00920D2A">
        <w:rPr>
          <w:rFonts w:eastAsia="仿宋_GB2312"/>
          <w:color w:val="000000"/>
          <w:sz w:val="32"/>
          <w:szCs w:val="32"/>
        </w:rPr>
        <w:t>80</w:t>
      </w:r>
      <w:r w:rsidRPr="00920D2A">
        <w:rPr>
          <w:rFonts w:eastAsia="仿宋_GB2312"/>
          <w:color w:val="000000"/>
          <w:sz w:val="32"/>
          <w:szCs w:val="32"/>
        </w:rPr>
        <w:t>分及以上为合格。考试不合格且无违纪违规取消考试资格的，允许在</w:t>
      </w:r>
      <w:r w:rsidRPr="00920D2A">
        <w:rPr>
          <w:rFonts w:eastAsia="仿宋_GB2312"/>
          <w:color w:val="000000"/>
          <w:sz w:val="32"/>
          <w:szCs w:val="32"/>
        </w:rPr>
        <w:t>2</w:t>
      </w:r>
      <w:r w:rsidRPr="00920D2A">
        <w:rPr>
          <w:rFonts w:eastAsia="仿宋_GB2312"/>
          <w:color w:val="000000"/>
          <w:sz w:val="32"/>
          <w:szCs w:val="32"/>
        </w:rPr>
        <w:t>个月内申请免费补考一次；如遇不可抗力原因申请补考时间按有关规定顺延；补考不及格的应当重新参加培训。考试合格成绩有效期为</w:t>
      </w:r>
      <w:r w:rsidRPr="00920D2A">
        <w:rPr>
          <w:rFonts w:eastAsia="仿宋_GB2312"/>
          <w:color w:val="000000"/>
          <w:sz w:val="32"/>
          <w:szCs w:val="32"/>
        </w:rPr>
        <w:t>12</w:t>
      </w:r>
      <w:r w:rsidRPr="00920D2A">
        <w:rPr>
          <w:rFonts w:eastAsia="仿宋_GB2312"/>
          <w:color w:val="000000"/>
          <w:sz w:val="32"/>
          <w:szCs w:val="32"/>
        </w:rPr>
        <w:t>个月。</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第二十二条</w:t>
      </w:r>
      <w:r w:rsidRPr="00920D2A">
        <w:rPr>
          <w:rFonts w:eastAsia="仿宋_GB2312"/>
          <w:color w:val="000000"/>
          <w:sz w:val="32"/>
          <w:szCs w:val="32"/>
        </w:rPr>
        <w:t xml:space="preserve"> </w:t>
      </w:r>
      <w:r w:rsidRPr="00920D2A">
        <w:rPr>
          <w:rFonts w:eastAsia="仿宋_GB2312"/>
          <w:color w:val="000000"/>
          <w:sz w:val="32"/>
          <w:szCs w:val="32"/>
        </w:rPr>
        <w:t>安全生产理论知识考试实行统一的计算机考试；特殊情况按程序</w:t>
      </w:r>
      <w:proofErr w:type="gramStart"/>
      <w:r w:rsidRPr="00920D2A">
        <w:rPr>
          <w:rFonts w:eastAsia="仿宋_GB2312"/>
          <w:color w:val="000000"/>
          <w:sz w:val="32"/>
          <w:szCs w:val="32"/>
        </w:rPr>
        <w:t>报考试</w:t>
      </w:r>
      <w:proofErr w:type="gramEnd"/>
      <w:r w:rsidRPr="00920D2A">
        <w:rPr>
          <w:rFonts w:eastAsia="仿宋_GB2312"/>
          <w:color w:val="000000"/>
          <w:sz w:val="32"/>
          <w:szCs w:val="32"/>
        </w:rPr>
        <w:t>机构研究同意后，可采用计算机生成的纸质试卷考试。</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第二十三条</w:t>
      </w:r>
      <w:r w:rsidRPr="00920D2A">
        <w:rPr>
          <w:rFonts w:eastAsia="仿宋_GB2312"/>
          <w:color w:val="000000"/>
          <w:sz w:val="32"/>
          <w:szCs w:val="32"/>
        </w:rPr>
        <w:t xml:space="preserve"> </w:t>
      </w:r>
      <w:r w:rsidRPr="00920D2A">
        <w:rPr>
          <w:rFonts w:eastAsia="仿宋_GB2312"/>
          <w:color w:val="000000"/>
          <w:sz w:val="32"/>
          <w:szCs w:val="32"/>
        </w:rPr>
        <w:t>特种作业人员在安全生产知识考试合格后应当进行实际操作考试。实际操作考试应在具有相应工种考试能力并经测试合格的实际操作考试点进行，不具备相应考试条件或未经测试合格的单位不得组织实际操作考试。</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lastRenderedPageBreak/>
        <w:t>实际操作考试采用现场操作或者仿真模拟操作的方式进行。采用现场操作方式的，应当安排考评人员进行现场评分，并经考评人员签字后由考试点存档和录入全省培训考试系统；采用仿真模拟方式的，由仿真模拟设备自动对接上</w:t>
      </w:r>
      <w:proofErr w:type="gramStart"/>
      <w:r w:rsidRPr="00920D2A">
        <w:rPr>
          <w:rFonts w:eastAsia="仿宋_GB2312"/>
          <w:color w:val="000000"/>
          <w:sz w:val="32"/>
          <w:szCs w:val="32"/>
        </w:rPr>
        <w:t>传成绩至</w:t>
      </w:r>
      <w:proofErr w:type="gramEnd"/>
      <w:r w:rsidRPr="00920D2A">
        <w:rPr>
          <w:rFonts w:eastAsia="仿宋_GB2312"/>
          <w:color w:val="000000"/>
          <w:sz w:val="32"/>
          <w:szCs w:val="32"/>
        </w:rPr>
        <w:t>全省培训考试系统，未对接上传的成绩无效。</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sz w:val="32"/>
          <w:szCs w:val="32"/>
        </w:rPr>
        <w:t>第二十四条</w:t>
      </w:r>
      <w:r w:rsidRPr="00920D2A">
        <w:rPr>
          <w:rFonts w:eastAsia="仿宋_GB2312"/>
          <w:color w:val="000000"/>
          <w:kern w:val="0"/>
          <w:sz w:val="32"/>
          <w:szCs w:val="32"/>
        </w:rPr>
        <w:t xml:space="preserve"> </w:t>
      </w:r>
      <w:r w:rsidRPr="00920D2A">
        <w:rPr>
          <w:rFonts w:eastAsia="仿宋_GB2312"/>
          <w:color w:val="000000"/>
          <w:sz w:val="32"/>
          <w:szCs w:val="32"/>
        </w:rPr>
        <w:t>安全生产考试应当按照规定使用统一考试题库。考试题库分为国家级题库和省级题库，省级题库建设应当符合国家规定要求。</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第二十五条</w:t>
      </w:r>
      <w:r w:rsidRPr="00920D2A">
        <w:rPr>
          <w:rFonts w:eastAsia="仿宋_GB2312"/>
          <w:color w:val="000000"/>
          <w:kern w:val="0"/>
          <w:sz w:val="32"/>
          <w:szCs w:val="32"/>
        </w:rPr>
        <w:t xml:space="preserve"> </w:t>
      </w:r>
      <w:r w:rsidRPr="00920D2A">
        <w:rPr>
          <w:rFonts w:eastAsia="仿宋_GB2312"/>
          <w:color w:val="000000"/>
          <w:sz w:val="32"/>
          <w:szCs w:val="32"/>
        </w:rPr>
        <w:t>安全生产考试考务工作管理要严格按照全国安全生产考试有关政策要求执行。省考试机构应当定期组织考评人员考试，考试合格的发放考评员证，并建立全省考评人员查询库；考评人员应当参加必要的考评培训和定期轮训。</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报考人员报名时须提交考试报名材料，并对提交材料的真实性、准确性和完整性负责。考试</w:t>
      </w:r>
      <w:proofErr w:type="gramStart"/>
      <w:r w:rsidRPr="00920D2A">
        <w:rPr>
          <w:rFonts w:eastAsia="仿宋_GB2312"/>
          <w:color w:val="000000"/>
          <w:sz w:val="32"/>
          <w:szCs w:val="32"/>
        </w:rPr>
        <w:t>点应当</w:t>
      </w:r>
      <w:proofErr w:type="gramEnd"/>
      <w:r w:rsidRPr="00920D2A">
        <w:rPr>
          <w:rFonts w:eastAsia="仿宋_GB2312"/>
          <w:color w:val="000000"/>
          <w:sz w:val="32"/>
          <w:szCs w:val="32"/>
        </w:rPr>
        <w:t>对报考人员考试资格进行审查，未按规定参加安全生产培训或其他不符合发证条件的情形应当视为不具备考试资格。</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考试期间，考试机构应当安排监考人员对所负责的安全生产考试进行现场监考；考试</w:t>
      </w:r>
      <w:proofErr w:type="gramStart"/>
      <w:r w:rsidRPr="00920D2A">
        <w:rPr>
          <w:rFonts w:eastAsia="仿宋_GB2312"/>
          <w:color w:val="000000"/>
          <w:sz w:val="32"/>
          <w:szCs w:val="32"/>
        </w:rPr>
        <w:t>点应当</w:t>
      </w:r>
      <w:proofErr w:type="gramEnd"/>
      <w:r w:rsidRPr="00920D2A">
        <w:rPr>
          <w:rFonts w:eastAsia="仿宋_GB2312"/>
          <w:color w:val="000000"/>
          <w:sz w:val="32"/>
          <w:szCs w:val="32"/>
        </w:rPr>
        <w:t>对考试过程进行全程录像。</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考试结束后，监考人员填写考场记录，</w:t>
      </w:r>
      <w:proofErr w:type="gramStart"/>
      <w:r w:rsidRPr="00920D2A">
        <w:rPr>
          <w:rFonts w:eastAsia="仿宋_GB2312"/>
          <w:color w:val="000000"/>
          <w:sz w:val="32"/>
          <w:szCs w:val="32"/>
        </w:rPr>
        <w:t>交考试</w:t>
      </w:r>
      <w:proofErr w:type="gramEnd"/>
      <w:r w:rsidRPr="00920D2A">
        <w:rPr>
          <w:rFonts w:eastAsia="仿宋_GB2312"/>
          <w:color w:val="000000"/>
          <w:sz w:val="32"/>
          <w:szCs w:val="32"/>
        </w:rPr>
        <w:t>机构存档；考试纸质试卷的，考试机构应当试卷密封存档。</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考试记录、试卷档案、录像资料保存期限应当与考生申请核</w:t>
      </w:r>
      <w:r w:rsidRPr="00920D2A">
        <w:rPr>
          <w:rFonts w:eastAsia="仿宋_GB2312"/>
          <w:color w:val="000000"/>
          <w:sz w:val="32"/>
          <w:szCs w:val="32"/>
        </w:rPr>
        <w:lastRenderedPageBreak/>
        <w:t>发的证件有效期一致。</w:t>
      </w:r>
    </w:p>
    <w:p w:rsidR="00D1120D" w:rsidRPr="00920D2A" w:rsidRDefault="00D1120D" w:rsidP="00D1120D">
      <w:pPr>
        <w:adjustRightInd w:val="0"/>
        <w:snapToGrid w:val="0"/>
        <w:spacing w:line="580" w:lineRule="exact"/>
        <w:ind w:firstLineChars="200" w:firstLine="640"/>
        <w:rPr>
          <w:rFonts w:eastAsia="仿宋_GB2312"/>
          <w:kern w:val="0"/>
          <w:sz w:val="32"/>
          <w:szCs w:val="32"/>
        </w:rPr>
      </w:pPr>
      <w:r w:rsidRPr="00920D2A">
        <w:rPr>
          <w:rFonts w:eastAsia="仿宋_GB2312"/>
          <w:kern w:val="0"/>
          <w:sz w:val="32"/>
          <w:szCs w:val="32"/>
        </w:rPr>
        <w:t>考试过程中，对冒名顶替考试、扰乱考场秩序等严重违反考试纪律的对象取消本场考试成绩，一年内不允许报名参加安全生产考试。</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第二十六条</w:t>
      </w:r>
      <w:r w:rsidRPr="00920D2A">
        <w:rPr>
          <w:rFonts w:eastAsia="仿宋_GB2312"/>
          <w:color w:val="000000"/>
          <w:sz w:val="32"/>
          <w:szCs w:val="32"/>
        </w:rPr>
        <w:t xml:space="preserve"> </w:t>
      </w:r>
      <w:r w:rsidRPr="00920D2A">
        <w:rPr>
          <w:rFonts w:eastAsia="仿宋_GB2312"/>
          <w:color w:val="000000"/>
          <w:sz w:val="32"/>
          <w:szCs w:val="32"/>
        </w:rPr>
        <w:t>特种作业人员资格考试根据省财政厅、省物价局文件规定实行收费。主要负责人、安全生产管理人员考核不得收费，各考核发证应急管理部门应当按照有关要求，向当地政府或者同级财政、物价部门申请本地区主要负责人、安全生产管理人员考试工作专项经费。</w:t>
      </w:r>
    </w:p>
    <w:p w:rsidR="00D1120D" w:rsidRPr="00920D2A" w:rsidRDefault="00D1120D" w:rsidP="00D1120D">
      <w:pPr>
        <w:adjustRightInd w:val="0"/>
        <w:snapToGrid w:val="0"/>
        <w:spacing w:line="580" w:lineRule="exact"/>
        <w:jc w:val="center"/>
        <w:rPr>
          <w:rFonts w:eastAsia="黑体"/>
          <w:color w:val="000000"/>
          <w:kern w:val="0"/>
          <w:sz w:val="32"/>
          <w:szCs w:val="32"/>
        </w:rPr>
      </w:pPr>
    </w:p>
    <w:p w:rsidR="00D1120D" w:rsidRPr="00920D2A" w:rsidRDefault="00D1120D" w:rsidP="00D1120D">
      <w:pPr>
        <w:adjustRightInd w:val="0"/>
        <w:snapToGrid w:val="0"/>
        <w:spacing w:line="580" w:lineRule="exact"/>
        <w:jc w:val="center"/>
        <w:rPr>
          <w:rFonts w:eastAsia="黑体"/>
          <w:color w:val="000000"/>
          <w:kern w:val="0"/>
          <w:sz w:val="32"/>
          <w:szCs w:val="32"/>
        </w:rPr>
      </w:pPr>
      <w:r w:rsidRPr="00920D2A">
        <w:rPr>
          <w:rFonts w:eastAsia="黑体"/>
          <w:color w:val="000000"/>
          <w:kern w:val="0"/>
          <w:sz w:val="32"/>
          <w:szCs w:val="32"/>
        </w:rPr>
        <w:t>第四章</w:t>
      </w:r>
      <w:r w:rsidRPr="00920D2A">
        <w:rPr>
          <w:rFonts w:eastAsia="黑体"/>
          <w:color w:val="000000"/>
          <w:kern w:val="0"/>
          <w:sz w:val="32"/>
          <w:szCs w:val="32"/>
        </w:rPr>
        <w:t xml:space="preserve">  </w:t>
      </w:r>
      <w:r w:rsidRPr="00920D2A">
        <w:rPr>
          <w:rFonts w:eastAsia="黑体"/>
          <w:color w:val="000000"/>
          <w:kern w:val="0"/>
          <w:sz w:val="32"/>
          <w:szCs w:val="32"/>
        </w:rPr>
        <w:t>证书管理</w:t>
      </w:r>
    </w:p>
    <w:p w:rsidR="00D1120D" w:rsidRPr="00920D2A" w:rsidRDefault="00D1120D" w:rsidP="00D1120D">
      <w:pPr>
        <w:shd w:val="clear" w:color="auto" w:fill="FFFFFF"/>
        <w:adjustRightInd w:val="0"/>
        <w:snapToGrid w:val="0"/>
        <w:spacing w:line="580" w:lineRule="exact"/>
        <w:ind w:firstLine="641"/>
        <w:jc w:val="left"/>
        <w:rPr>
          <w:rFonts w:eastAsia="仿宋_GB2312"/>
          <w:color w:val="000000"/>
          <w:sz w:val="32"/>
          <w:szCs w:val="32"/>
        </w:rPr>
      </w:pPr>
      <w:r w:rsidRPr="00920D2A">
        <w:rPr>
          <w:rFonts w:eastAsia="仿宋_GB2312"/>
          <w:color w:val="000000"/>
          <w:sz w:val="32"/>
          <w:szCs w:val="32"/>
        </w:rPr>
        <w:t>第二十七条</w:t>
      </w:r>
      <w:r w:rsidRPr="00920D2A">
        <w:rPr>
          <w:rFonts w:eastAsia="仿宋_GB2312"/>
          <w:color w:val="000000"/>
          <w:sz w:val="32"/>
          <w:szCs w:val="32"/>
        </w:rPr>
        <w:t xml:space="preserve"> </w:t>
      </w:r>
      <w:r w:rsidRPr="00920D2A">
        <w:rPr>
          <w:rFonts w:eastAsia="仿宋_GB2312"/>
          <w:color w:val="000000"/>
          <w:sz w:val="32"/>
          <w:szCs w:val="32"/>
        </w:rPr>
        <w:t>生产经营单位主要负责人、安全生产管理人员申请培训考核合格证书应当符合相应行业条件规定。煤矿企业主要负责人和安全管理人员按照《煤矿安全培训规定》（原国家安全监管总局令第</w:t>
      </w:r>
      <w:r w:rsidRPr="00920D2A">
        <w:rPr>
          <w:rFonts w:eastAsia="仿宋_GB2312"/>
          <w:color w:val="000000"/>
          <w:sz w:val="32"/>
          <w:szCs w:val="32"/>
        </w:rPr>
        <w:t>92</w:t>
      </w:r>
      <w:r w:rsidRPr="00920D2A">
        <w:rPr>
          <w:rFonts w:eastAsia="仿宋_GB2312"/>
          <w:color w:val="000000"/>
          <w:sz w:val="32"/>
          <w:szCs w:val="32"/>
        </w:rPr>
        <w:t>号）有关要求执行。危险化学品生产企业主要负责人、分管安全生产负责人必须具有化工类专业大专及以上学历和一定实践经验，专职安全管理人员至少要具备中级及以上化工专业技术职称或化工安全</w:t>
      </w:r>
      <w:proofErr w:type="gramStart"/>
      <w:r w:rsidRPr="00920D2A">
        <w:rPr>
          <w:rFonts w:eastAsia="仿宋_GB2312"/>
          <w:color w:val="000000"/>
          <w:sz w:val="32"/>
          <w:szCs w:val="32"/>
        </w:rPr>
        <w:t>类注册</w:t>
      </w:r>
      <w:proofErr w:type="gramEnd"/>
      <w:r w:rsidRPr="00920D2A">
        <w:rPr>
          <w:rFonts w:eastAsia="仿宋_GB2312"/>
          <w:color w:val="000000"/>
          <w:sz w:val="32"/>
          <w:szCs w:val="32"/>
        </w:rPr>
        <w:t>安全工程师资格。</w:t>
      </w:r>
    </w:p>
    <w:p w:rsidR="00D1120D" w:rsidRPr="00920D2A" w:rsidRDefault="00D1120D" w:rsidP="00D1120D">
      <w:pPr>
        <w:shd w:val="clear" w:color="auto" w:fill="FFFFFF"/>
        <w:adjustRightInd w:val="0"/>
        <w:snapToGrid w:val="0"/>
        <w:spacing w:line="580" w:lineRule="exact"/>
        <w:ind w:firstLine="641"/>
        <w:jc w:val="left"/>
        <w:rPr>
          <w:rFonts w:eastAsia="仿宋_GB2312"/>
          <w:color w:val="000000"/>
          <w:sz w:val="32"/>
          <w:szCs w:val="32"/>
        </w:rPr>
      </w:pPr>
      <w:r w:rsidRPr="00920D2A">
        <w:rPr>
          <w:rFonts w:eastAsia="仿宋_GB2312"/>
          <w:color w:val="000000"/>
          <w:sz w:val="32"/>
          <w:szCs w:val="32"/>
        </w:rPr>
        <w:t>申请证书人员应当提交身份证复印件和相应行业条件规定的所需资料。</w:t>
      </w:r>
    </w:p>
    <w:p w:rsidR="00D1120D" w:rsidRPr="00920D2A" w:rsidRDefault="00D1120D" w:rsidP="00D1120D">
      <w:pPr>
        <w:shd w:val="clear" w:color="auto" w:fill="FFFFFF"/>
        <w:adjustRightInd w:val="0"/>
        <w:snapToGrid w:val="0"/>
        <w:spacing w:line="580" w:lineRule="exact"/>
        <w:ind w:firstLine="641"/>
        <w:jc w:val="left"/>
        <w:rPr>
          <w:rFonts w:eastAsia="仿宋_GB2312"/>
          <w:color w:val="000000"/>
          <w:sz w:val="32"/>
          <w:szCs w:val="32"/>
        </w:rPr>
      </w:pPr>
      <w:r w:rsidRPr="00920D2A">
        <w:rPr>
          <w:rFonts w:eastAsia="仿宋_GB2312"/>
          <w:color w:val="000000"/>
          <w:sz w:val="32"/>
          <w:szCs w:val="32"/>
        </w:rPr>
        <w:t>第二十八条</w:t>
      </w:r>
      <w:r w:rsidRPr="00920D2A">
        <w:rPr>
          <w:rFonts w:eastAsia="仿宋_GB2312"/>
          <w:color w:val="000000"/>
          <w:sz w:val="32"/>
          <w:szCs w:val="32"/>
        </w:rPr>
        <w:t xml:space="preserve"> </w:t>
      </w:r>
      <w:r w:rsidRPr="00920D2A">
        <w:rPr>
          <w:rFonts w:eastAsia="仿宋_GB2312"/>
          <w:color w:val="000000"/>
          <w:sz w:val="32"/>
          <w:szCs w:val="32"/>
        </w:rPr>
        <w:t>特种作业人员申请特种作业操作证应当符合下</w:t>
      </w:r>
      <w:r w:rsidRPr="00920D2A">
        <w:rPr>
          <w:rFonts w:eastAsia="仿宋_GB2312"/>
          <w:color w:val="000000"/>
          <w:sz w:val="32"/>
          <w:szCs w:val="32"/>
        </w:rPr>
        <w:lastRenderedPageBreak/>
        <w:t>列条件：</w:t>
      </w:r>
    </w:p>
    <w:p w:rsidR="00D1120D" w:rsidRPr="00920D2A" w:rsidRDefault="00D1120D" w:rsidP="00D1120D">
      <w:pPr>
        <w:adjustRightInd w:val="0"/>
        <w:snapToGrid w:val="0"/>
        <w:spacing w:line="580" w:lineRule="exact"/>
        <w:ind w:firstLineChars="200" w:firstLine="640"/>
        <w:outlineLvl w:val="0"/>
        <w:rPr>
          <w:rFonts w:eastAsia="仿宋_GB2312"/>
          <w:color w:val="000000"/>
          <w:sz w:val="32"/>
          <w:szCs w:val="32"/>
        </w:rPr>
      </w:pPr>
      <w:r w:rsidRPr="00920D2A">
        <w:rPr>
          <w:rFonts w:eastAsia="仿宋_GB2312"/>
          <w:color w:val="000000"/>
          <w:sz w:val="32"/>
          <w:szCs w:val="32"/>
        </w:rPr>
        <w:t>（一）年满</w:t>
      </w:r>
      <w:r w:rsidRPr="00920D2A">
        <w:rPr>
          <w:rFonts w:eastAsia="仿宋_GB2312"/>
          <w:color w:val="000000"/>
          <w:sz w:val="32"/>
          <w:szCs w:val="32"/>
        </w:rPr>
        <w:t>18</w:t>
      </w:r>
      <w:r w:rsidRPr="00920D2A">
        <w:rPr>
          <w:rFonts w:eastAsia="仿宋_GB2312"/>
          <w:color w:val="000000"/>
          <w:sz w:val="32"/>
          <w:szCs w:val="32"/>
        </w:rPr>
        <w:t>周岁，且不超过国家法定退休年龄；</w:t>
      </w:r>
    </w:p>
    <w:p w:rsidR="00D1120D" w:rsidRPr="00920D2A" w:rsidRDefault="00D1120D" w:rsidP="00D1120D">
      <w:pPr>
        <w:adjustRightInd w:val="0"/>
        <w:snapToGrid w:val="0"/>
        <w:spacing w:line="580" w:lineRule="exact"/>
        <w:ind w:firstLineChars="200" w:firstLine="640"/>
        <w:outlineLvl w:val="0"/>
        <w:rPr>
          <w:rFonts w:eastAsia="仿宋_GB2312"/>
          <w:color w:val="000000"/>
          <w:sz w:val="32"/>
          <w:szCs w:val="32"/>
        </w:rPr>
      </w:pPr>
      <w:r w:rsidRPr="00920D2A">
        <w:rPr>
          <w:rFonts w:eastAsia="仿宋_GB2312"/>
          <w:color w:val="000000"/>
          <w:sz w:val="32"/>
          <w:szCs w:val="32"/>
        </w:rPr>
        <w:t>（二）无妨碍从事相应特种作业的器质性心脏病、癫痫病、美尼尔氏症、眩晕症、癔病、震颤麻痹症、精神病、痴呆症以及其他疾病和生理缺陷；</w:t>
      </w:r>
    </w:p>
    <w:p w:rsidR="00D1120D" w:rsidRPr="00920D2A" w:rsidRDefault="00D1120D" w:rsidP="00D1120D">
      <w:pPr>
        <w:adjustRightInd w:val="0"/>
        <w:snapToGrid w:val="0"/>
        <w:spacing w:line="580" w:lineRule="exact"/>
        <w:ind w:firstLineChars="200" w:firstLine="640"/>
        <w:outlineLvl w:val="0"/>
        <w:rPr>
          <w:rFonts w:eastAsia="仿宋_GB2312"/>
          <w:color w:val="000000"/>
          <w:sz w:val="32"/>
          <w:szCs w:val="32"/>
        </w:rPr>
      </w:pPr>
      <w:r w:rsidRPr="00920D2A">
        <w:rPr>
          <w:rFonts w:eastAsia="仿宋_GB2312"/>
          <w:color w:val="000000"/>
          <w:sz w:val="32"/>
          <w:szCs w:val="32"/>
        </w:rPr>
        <w:t>（三）危险化学品特种作业人员具备高中及以上文化程度；煤矿特种作业人员具备初中及以上文化程度（自</w:t>
      </w:r>
      <w:r w:rsidRPr="00920D2A">
        <w:rPr>
          <w:rFonts w:eastAsia="仿宋_GB2312"/>
          <w:color w:val="000000"/>
          <w:sz w:val="32"/>
          <w:szCs w:val="32"/>
        </w:rPr>
        <w:t>2018</w:t>
      </w:r>
      <w:r w:rsidRPr="00920D2A">
        <w:rPr>
          <w:rFonts w:eastAsia="仿宋_GB2312"/>
          <w:color w:val="000000"/>
          <w:sz w:val="32"/>
          <w:szCs w:val="32"/>
        </w:rPr>
        <w:t>年</w:t>
      </w:r>
      <w:r w:rsidRPr="00920D2A">
        <w:rPr>
          <w:rFonts w:eastAsia="仿宋_GB2312"/>
          <w:color w:val="000000"/>
          <w:sz w:val="32"/>
          <w:szCs w:val="32"/>
        </w:rPr>
        <w:t>6</w:t>
      </w:r>
      <w:r w:rsidRPr="00920D2A">
        <w:rPr>
          <w:rFonts w:eastAsia="仿宋_GB2312"/>
          <w:color w:val="000000"/>
          <w:sz w:val="32"/>
          <w:szCs w:val="32"/>
        </w:rPr>
        <w:t>月</w:t>
      </w:r>
      <w:r w:rsidRPr="00920D2A">
        <w:rPr>
          <w:rFonts w:eastAsia="仿宋_GB2312"/>
          <w:color w:val="000000"/>
          <w:sz w:val="32"/>
          <w:szCs w:val="32"/>
        </w:rPr>
        <w:t>1</w:t>
      </w:r>
      <w:r w:rsidRPr="00920D2A">
        <w:rPr>
          <w:rFonts w:eastAsia="仿宋_GB2312"/>
          <w:color w:val="000000"/>
          <w:sz w:val="32"/>
          <w:szCs w:val="32"/>
        </w:rPr>
        <w:t>日起新上岗的煤矿特种作业人员应当具备高中及以上文化程度），具有煤矿相关工作经历，或者职业高中、技工学校及中专以上相关专业学历；其他特种作业人员具有初中及以上文化程度。</w:t>
      </w:r>
    </w:p>
    <w:p w:rsidR="00D1120D" w:rsidRPr="00920D2A" w:rsidRDefault="00D1120D" w:rsidP="00D1120D">
      <w:pPr>
        <w:adjustRightInd w:val="0"/>
        <w:snapToGrid w:val="0"/>
        <w:spacing w:line="580" w:lineRule="exact"/>
        <w:ind w:firstLineChars="200" w:firstLine="640"/>
        <w:outlineLvl w:val="0"/>
        <w:rPr>
          <w:rFonts w:eastAsia="仿宋_GB2312"/>
          <w:color w:val="000000"/>
          <w:sz w:val="32"/>
          <w:szCs w:val="32"/>
        </w:rPr>
      </w:pPr>
      <w:r w:rsidRPr="00920D2A">
        <w:rPr>
          <w:rFonts w:eastAsia="仿宋_GB2312"/>
          <w:color w:val="000000"/>
          <w:sz w:val="32"/>
          <w:szCs w:val="32"/>
        </w:rPr>
        <w:t>（四）具备必要的安全技术知识与技能；</w:t>
      </w:r>
    </w:p>
    <w:p w:rsidR="00D1120D" w:rsidRPr="00920D2A" w:rsidRDefault="00D1120D" w:rsidP="00D1120D">
      <w:pPr>
        <w:adjustRightInd w:val="0"/>
        <w:snapToGrid w:val="0"/>
        <w:spacing w:line="580" w:lineRule="exact"/>
        <w:ind w:firstLineChars="200" w:firstLine="640"/>
        <w:outlineLvl w:val="0"/>
        <w:rPr>
          <w:rFonts w:eastAsia="仿宋_GB2312"/>
          <w:color w:val="000000"/>
          <w:sz w:val="32"/>
          <w:szCs w:val="32"/>
        </w:rPr>
      </w:pPr>
      <w:r w:rsidRPr="00920D2A">
        <w:rPr>
          <w:rFonts w:eastAsia="仿宋_GB2312"/>
          <w:color w:val="000000"/>
          <w:sz w:val="32"/>
          <w:szCs w:val="32"/>
        </w:rPr>
        <w:t>（五）相应种类特种作业规定的其他条件。</w:t>
      </w:r>
    </w:p>
    <w:p w:rsidR="00D1120D" w:rsidRPr="00920D2A" w:rsidRDefault="00D1120D" w:rsidP="00D1120D">
      <w:pPr>
        <w:adjustRightInd w:val="0"/>
        <w:snapToGrid w:val="0"/>
        <w:spacing w:line="580" w:lineRule="exact"/>
        <w:ind w:firstLineChars="200" w:firstLine="640"/>
        <w:outlineLvl w:val="0"/>
        <w:rPr>
          <w:rFonts w:eastAsia="仿宋_GB2312"/>
          <w:color w:val="000000"/>
          <w:sz w:val="32"/>
          <w:szCs w:val="32"/>
        </w:rPr>
      </w:pPr>
      <w:r w:rsidRPr="00920D2A">
        <w:rPr>
          <w:rFonts w:eastAsia="仿宋_GB2312"/>
          <w:color w:val="000000"/>
          <w:sz w:val="32"/>
          <w:szCs w:val="32"/>
        </w:rPr>
        <w:t>申请证书人员应当提交身份证复印件、个人健康书面承诺或职业健康体检报告、文化程度证明材料和上述其他条件证明资料。</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第二十九条</w:t>
      </w:r>
      <w:r w:rsidRPr="00920D2A">
        <w:rPr>
          <w:rFonts w:eastAsia="仿宋_GB2312"/>
          <w:color w:val="000000"/>
          <w:sz w:val="32"/>
          <w:szCs w:val="32"/>
        </w:rPr>
        <w:t xml:space="preserve"> </w:t>
      </w:r>
      <w:r w:rsidRPr="00920D2A">
        <w:rPr>
          <w:rFonts w:eastAsia="仿宋_GB2312"/>
          <w:color w:val="000000"/>
          <w:sz w:val="32"/>
          <w:szCs w:val="32"/>
        </w:rPr>
        <w:t>省属和中央在湘分公司、子公司生产经营单位及其所属单位的主要负责人、安全生产管理人员，煤矿、烟花爆竹生产单位的主要负责人，以及省应急管理厅日常监督管理培训机构培训的</w:t>
      </w:r>
      <w:r w:rsidRPr="00920D2A">
        <w:rPr>
          <w:rFonts w:eastAsia="仿宋_GB2312"/>
          <w:color w:val="000000"/>
          <w:sz w:val="32"/>
          <w:szCs w:val="32"/>
        </w:rPr>
        <w:t>“</w:t>
      </w:r>
      <w:r w:rsidRPr="00920D2A">
        <w:rPr>
          <w:rFonts w:eastAsia="仿宋_GB2312"/>
          <w:color w:val="000000"/>
          <w:sz w:val="32"/>
          <w:szCs w:val="32"/>
        </w:rPr>
        <w:t>三项岗位</w:t>
      </w:r>
      <w:r w:rsidRPr="00920D2A">
        <w:rPr>
          <w:rFonts w:eastAsia="仿宋_GB2312"/>
          <w:color w:val="000000"/>
          <w:sz w:val="32"/>
          <w:szCs w:val="32"/>
        </w:rPr>
        <w:t>”</w:t>
      </w:r>
      <w:r w:rsidRPr="00920D2A">
        <w:rPr>
          <w:rFonts w:eastAsia="仿宋_GB2312"/>
          <w:color w:val="000000"/>
          <w:sz w:val="32"/>
          <w:szCs w:val="32"/>
        </w:rPr>
        <w:t>人员由省应急管理厅审核发证。其他生产经营单位的主要负责人、安全生产管理人员由市州应急管理部门审核发证；市州应急管理部门日常监督管理培训机构培训的特种作业人员，由市州应急管理部门初审，经省应急管理厅复核批准</w:t>
      </w:r>
      <w:r w:rsidRPr="00920D2A">
        <w:rPr>
          <w:rFonts w:eastAsia="仿宋_GB2312"/>
          <w:color w:val="000000"/>
          <w:sz w:val="32"/>
          <w:szCs w:val="32"/>
        </w:rPr>
        <w:lastRenderedPageBreak/>
        <w:t>后发证。</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第三十条</w:t>
      </w:r>
      <w:r w:rsidRPr="00920D2A">
        <w:rPr>
          <w:rFonts w:eastAsia="仿宋_GB2312"/>
          <w:color w:val="000000"/>
          <w:sz w:val="32"/>
          <w:szCs w:val="32"/>
        </w:rPr>
        <w:t xml:space="preserve"> “</w:t>
      </w:r>
      <w:r w:rsidRPr="00920D2A">
        <w:rPr>
          <w:rFonts w:eastAsia="仿宋_GB2312"/>
          <w:color w:val="000000"/>
          <w:sz w:val="32"/>
          <w:szCs w:val="32"/>
        </w:rPr>
        <w:t>三项岗位人员</w:t>
      </w:r>
      <w:r w:rsidRPr="00920D2A">
        <w:rPr>
          <w:rFonts w:eastAsia="仿宋_GB2312"/>
          <w:color w:val="000000"/>
          <w:sz w:val="32"/>
          <w:szCs w:val="32"/>
        </w:rPr>
        <w:t>”</w:t>
      </w:r>
      <w:r w:rsidRPr="00920D2A">
        <w:rPr>
          <w:rFonts w:eastAsia="仿宋_GB2312"/>
          <w:color w:val="000000"/>
          <w:sz w:val="32"/>
          <w:szCs w:val="32"/>
        </w:rPr>
        <w:t>考核合格后，办证申请资料可由安全培训机构代为从</w:t>
      </w:r>
      <w:r w:rsidRPr="00920D2A">
        <w:rPr>
          <w:rFonts w:eastAsia="仿宋_GB2312"/>
          <w:color w:val="000000"/>
          <w:kern w:val="0"/>
          <w:sz w:val="32"/>
          <w:szCs w:val="32"/>
        </w:rPr>
        <w:t>培训考试发证管理系统</w:t>
      </w:r>
      <w:r w:rsidRPr="00920D2A">
        <w:rPr>
          <w:rFonts w:eastAsia="仿宋_GB2312"/>
          <w:color w:val="000000"/>
          <w:sz w:val="32"/>
          <w:szCs w:val="32"/>
        </w:rPr>
        <w:t>提交；</w:t>
      </w:r>
      <w:r w:rsidRPr="00920D2A">
        <w:rPr>
          <w:rFonts w:eastAsia="仿宋_GB2312"/>
          <w:color w:val="000000"/>
          <w:kern w:val="0"/>
          <w:sz w:val="32"/>
          <w:szCs w:val="32"/>
        </w:rPr>
        <w:t>省政府政务服务另有规定的按其规定执行</w:t>
      </w:r>
      <w:r w:rsidRPr="00920D2A">
        <w:rPr>
          <w:rFonts w:eastAsia="仿宋_GB2312"/>
          <w:color w:val="000000"/>
          <w:sz w:val="32"/>
          <w:szCs w:val="32"/>
        </w:rPr>
        <w:t>。办证资料经权限发证部门资料审核通过后，煤矿、非煤矿山、危险化学品、烟花爆竹、金属冶炼等高危行业生产经营单位主要负责人、安全生产管理人员颁发《安全生产知识和管理能力考核合格证》；特种作业人员颁发《中华人民共和国特种作业操作证》。</w:t>
      </w:r>
      <w:r w:rsidRPr="00920D2A">
        <w:rPr>
          <w:rFonts w:eastAsia="仿宋_GB2312"/>
          <w:color w:val="00000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取得注册安全工程师或助理注册安全工程师职业资格证书并经注册的人员，表明其具备所注册行业领域生产经营活动相应的安全生产知识和管理能力</w:t>
      </w:r>
      <w:r w:rsidRPr="00920D2A">
        <w:rPr>
          <w:rFonts w:eastAsia="仿宋_GB2312"/>
          <w:color w:val="000000"/>
          <w:sz w:val="32"/>
          <w:szCs w:val="32"/>
        </w:rPr>
        <w:t>,</w:t>
      </w:r>
      <w:r w:rsidRPr="00920D2A">
        <w:rPr>
          <w:rFonts w:eastAsia="仿宋_GB2312"/>
          <w:color w:val="000000"/>
          <w:sz w:val="32"/>
          <w:szCs w:val="32"/>
        </w:rPr>
        <w:t>可视为其注册类别安全生产知识和管理能力考核合格，可以向具有发证权限的应急管理部门直接申请《安全生产知识和管理能力考核合格证》。</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第三十一条</w:t>
      </w:r>
      <w:r w:rsidRPr="00920D2A">
        <w:rPr>
          <w:rFonts w:eastAsia="仿宋_GB2312"/>
          <w:color w:val="000000"/>
          <w:sz w:val="32"/>
          <w:szCs w:val="32"/>
        </w:rPr>
        <w:t xml:space="preserve"> </w:t>
      </w:r>
      <w:r w:rsidRPr="00920D2A">
        <w:rPr>
          <w:rFonts w:eastAsia="仿宋_GB2312"/>
          <w:color w:val="000000"/>
          <w:sz w:val="32"/>
          <w:szCs w:val="32"/>
        </w:rPr>
        <w:t>《安全生产知识和管理能力考核合格证》、《中华人民共和国特种作业操作证》实行电子证书（</w:t>
      </w:r>
      <w:proofErr w:type="gramStart"/>
      <w:r w:rsidRPr="00920D2A">
        <w:rPr>
          <w:rFonts w:eastAsia="仿宋_GB2312"/>
          <w:color w:val="000000"/>
          <w:sz w:val="32"/>
          <w:szCs w:val="32"/>
        </w:rPr>
        <w:t>含普通</w:t>
      </w:r>
      <w:proofErr w:type="gramEnd"/>
      <w:r w:rsidRPr="00920D2A">
        <w:rPr>
          <w:rFonts w:eastAsia="仿宋_GB2312"/>
          <w:color w:val="000000"/>
          <w:sz w:val="32"/>
          <w:szCs w:val="32"/>
        </w:rPr>
        <w:t>纸质打印版），与国家规定的</w:t>
      </w:r>
      <w:r w:rsidRPr="00920D2A">
        <w:rPr>
          <w:rFonts w:eastAsia="仿宋_GB2312"/>
          <w:color w:val="000000"/>
          <w:sz w:val="32"/>
          <w:szCs w:val="32"/>
        </w:rPr>
        <w:t>PVC</w:t>
      </w:r>
      <w:r w:rsidRPr="00920D2A">
        <w:rPr>
          <w:rFonts w:eastAsia="仿宋_GB2312"/>
          <w:color w:val="000000"/>
          <w:sz w:val="32"/>
          <w:szCs w:val="32"/>
        </w:rPr>
        <w:t>卡实体证书具有同等法律效力。办证申请资料审核通过的个人，登录应急管理部官方</w:t>
      </w:r>
      <w:proofErr w:type="gramStart"/>
      <w:r w:rsidRPr="00920D2A">
        <w:rPr>
          <w:rFonts w:eastAsia="仿宋_GB2312"/>
          <w:color w:val="000000"/>
          <w:sz w:val="32"/>
          <w:szCs w:val="32"/>
        </w:rPr>
        <w:t>微信公众号</w:t>
      </w:r>
      <w:proofErr w:type="gramEnd"/>
      <w:r w:rsidRPr="00920D2A">
        <w:rPr>
          <w:rFonts w:eastAsia="仿宋_GB2312"/>
          <w:color w:val="000000"/>
          <w:sz w:val="32"/>
          <w:szCs w:val="32"/>
        </w:rPr>
        <w:t>（国家安全生产考试），按要求进行身份认证后，申请和下载打印电子证书；如遇在</w:t>
      </w:r>
      <w:r w:rsidRPr="00920D2A">
        <w:rPr>
          <w:rFonts w:eastAsia="仿宋_GB2312"/>
          <w:color w:val="000000"/>
          <w:sz w:val="32"/>
          <w:szCs w:val="32"/>
        </w:rPr>
        <w:t>“</w:t>
      </w:r>
      <w:r w:rsidRPr="00920D2A">
        <w:rPr>
          <w:rFonts w:eastAsia="仿宋_GB2312"/>
          <w:color w:val="000000"/>
          <w:sz w:val="32"/>
          <w:szCs w:val="32"/>
        </w:rPr>
        <w:t>国家安全生产考试</w:t>
      </w:r>
      <w:r w:rsidRPr="00920D2A">
        <w:rPr>
          <w:rFonts w:eastAsia="仿宋_GB2312"/>
          <w:color w:val="000000"/>
          <w:sz w:val="32"/>
          <w:szCs w:val="32"/>
        </w:rPr>
        <w:t>”</w:t>
      </w:r>
      <w:proofErr w:type="gramStart"/>
      <w:r w:rsidRPr="00920D2A">
        <w:rPr>
          <w:rFonts w:eastAsia="仿宋_GB2312"/>
          <w:color w:val="000000"/>
          <w:sz w:val="32"/>
          <w:szCs w:val="32"/>
        </w:rPr>
        <w:t>微信公众号注册</w:t>
      </w:r>
      <w:proofErr w:type="gramEnd"/>
      <w:r w:rsidRPr="00920D2A">
        <w:rPr>
          <w:rFonts w:eastAsia="仿宋_GB2312"/>
          <w:color w:val="000000"/>
          <w:sz w:val="32"/>
          <w:szCs w:val="32"/>
        </w:rPr>
        <w:t>不成功无法领取电子证书的，由发证应急管理部门核发实体证书或纸质证书。</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应急管理</w:t>
      </w:r>
      <w:proofErr w:type="gramStart"/>
      <w:r w:rsidRPr="00920D2A">
        <w:rPr>
          <w:rFonts w:eastAsia="仿宋_GB2312"/>
          <w:color w:val="000000"/>
          <w:sz w:val="32"/>
          <w:szCs w:val="32"/>
        </w:rPr>
        <w:t>部政府</w:t>
      </w:r>
      <w:proofErr w:type="gramEnd"/>
      <w:r w:rsidRPr="00920D2A">
        <w:rPr>
          <w:rFonts w:eastAsia="仿宋_GB2312"/>
          <w:color w:val="000000"/>
          <w:sz w:val="32"/>
          <w:szCs w:val="32"/>
        </w:rPr>
        <w:t>网站或官方</w:t>
      </w:r>
      <w:proofErr w:type="gramStart"/>
      <w:r w:rsidRPr="00920D2A">
        <w:rPr>
          <w:rFonts w:eastAsia="仿宋_GB2312"/>
          <w:color w:val="000000"/>
          <w:sz w:val="32"/>
          <w:szCs w:val="32"/>
        </w:rPr>
        <w:t>微信公众号</w:t>
      </w:r>
      <w:proofErr w:type="gramEnd"/>
      <w:r w:rsidRPr="00920D2A">
        <w:rPr>
          <w:rFonts w:eastAsia="仿宋_GB2312"/>
          <w:color w:val="000000"/>
          <w:sz w:val="32"/>
          <w:szCs w:val="32"/>
        </w:rPr>
        <w:t>（国家安全生产考试）</w:t>
      </w:r>
      <w:r w:rsidRPr="00920D2A">
        <w:rPr>
          <w:rFonts w:eastAsia="仿宋_GB2312"/>
          <w:color w:val="000000"/>
          <w:sz w:val="32"/>
          <w:szCs w:val="32"/>
        </w:rPr>
        <w:lastRenderedPageBreak/>
        <w:t>是证书唯一查询途径，省、市、县应急管理部门不得建立证书查询平台或系统。取得证书的个人，可登录应急管理</w:t>
      </w:r>
      <w:proofErr w:type="gramStart"/>
      <w:r w:rsidRPr="00920D2A">
        <w:rPr>
          <w:rFonts w:eastAsia="仿宋_GB2312"/>
          <w:color w:val="000000"/>
          <w:sz w:val="32"/>
          <w:szCs w:val="32"/>
        </w:rPr>
        <w:t>部政府</w:t>
      </w:r>
      <w:proofErr w:type="gramEnd"/>
      <w:r w:rsidRPr="00920D2A">
        <w:rPr>
          <w:rFonts w:eastAsia="仿宋_GB2312"/>
          <w:color w:val="000000"/>
          <w:sz w:val="32"/>
          <w:szCs w:val="32"/>
        </w:rPr>
        <w:t>网站，从</w:t>
      </w:r>
      <w:r w:rsidRPr="00920D2A">
        <w:rPr>
          <w:rFonts w:eastAsia="仿宋_GB2312"/>
          <w:color w:val="000000"/>
          <w:sz w:val="32"/>
          <w:szCs w:val="32"/>
        </w:rPr>
        <w:t>“</w:t>
      </w:r>
      <w:r w:rsidRPr="00920D2A">
        <w:rPr>
          <w:rFonts w:eastAsia="仿宋_GB2312"/>
          <w:color w:val="000000"/>
          <w:sz w:val="32"/>
          <w:szCs w:val="32"/>
        </w:rPr>
        <w:t>首页</w:t>
      </w:r>
      <w:r w:rsidRPr="00920D2A">
        <w:rPr>
          <w:rFonts w:eastAsia="仿宋_GB2312"/>
          <w:color w:val="000000"/>
          <w:sz w:val="32"/>
          <w:szCs w:val="32"/>
        </w:rPr>
        <w:t>-</w:t>
      </w:r>
      <w:r w:rsidRPr="00920D2A">
        <w:rPr>
          <w:rFonts w:eastAsia="仿宋_GB2312"/>
          <w:color w:val="000000"/>
          <w:sz w:val="32"/>
          <w:szCs w:val="32"/>
        </w:rPr>
        <w:t>服务</w:t>
      </w:r>
      <w:r w:rsidRPr="00920D2A">
        <w:rPr>
          <w:rFonts w:eastAsia="仿宋_GB2312"/>
          <w:color w:val="000000"/>
          <w:sz w:val="32"/>
          <w:szCs w:val="32"/>
        </w:rPr>
        <w:t>”</w:t>
      </w:r>
      <w:proofErr w:type="gramStart"/>
      <w:r w:rsidRPr="00920D2A">
        <w:rPr>
          <w:rFonts w:eastAsia="仿宋_GB2312"/>
          <w:color w:val="000000"/>
          <w:sz w:val="32"/>
          <w:szCs w:val="32"/>
        </w:rPr>
        <w:t>栏进入</w:t>
      </w:r>
      <w:proofErr w:type="gramEnd"/>
      <w:r w:rsidRPr="00920D2A">
        <w:rPr>
          <w:rFonts w:eastAsia="仿宋_GB2312"/>
          <w:color w:val="000000"/>
          <w:sz w:val="32"/>
          <w:szCs w:val="32"/>
        </w:rPr>
        <w:t>证书查询系统，或登录</w:t>
      </w:r>
      <w:r w:rsidRPr="00920D2A">
        <w:rPr>
          <w:rFonts w:eastAsia="仿宋_GB2312"/>
          <w:color w:val="000000"/>
          <w:sz w:val="32"/>
          <w:szCs w:val="32"/>
        </w:rPr>
        <w:t>“</w:t>
      </w:r>
      <w:r w:rsidRPr="00920D2A">
        <w:rPr>
          <w:rFonts w:eastAsia="仿宋_GB2312"/>
          <w:color w:val="000000"/>
          <w:sz w:val="32"/>
          <w:szCs w:val="32"/>
        </w:rPr>
        <w:t>国家安全生产考试</w:t>
      </w:r>
      <w:r w:rsidRPr="00920D2A">
        <w:rPr>
          <w:rFonts w:eastAsia="仿宋_GB2312"/>
          <w:color w:val="000000"/>
          <w:sz w:val="32"/>
          <w:szCs w:val="32"/>
        </w:rPr>
        <w:t>”</w:t>
      </w:r>
      <w:proofErr w:type="gramStart"/>
      <w:r w:rsidRPr="00920D2A">
        <w:rPr>
          <w:rFonts w:eastAsia="仿宋_GB2312"/>
          <w:color w:val="000000"/>
          <w:sz w:val="32"/>
          <w:szCs w:val="32"/>
        </w:rPr>
        <w:t>微信公众号</w:t>
      </w:r>
      <w:proofErr w:type="gramEnd"/>
      <w:r w:rsidRPr="00920D2A">
        <w:rPr>
          <w:rFonts w:eastAsia="仿宋_GB2312"/>
          <w:color w:val="000000"/>
          <w:sz w:val="32"/>
          <w:szCs w:val="32"/>
        </w:rPr>
        <w:t>查询相应证书。</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第三十二条</w:t>
      </w:r>
      <w:r w:rsidRPr="00920D2A">
        <w:rPr>
          <w:rFonts w:eastAsia="仿宋_GB2312"/>
          <w:color w:val="000000"/>
          <w:sz w:val="32"/>
          <w:szCs w:val="32"/>
        </w:rPr>
        <w:t xml:space="preserve"> </w:t>
      </w:r>
      <w:r w:rsidRPr="00920D2A">
        <w:rPr>
          <w:rFonts w:eastAsia="仿宋_GB2312"/>
          <w:color w:val="000000"/>
          <w:sz w:val="32"/>
          <w:szCs w:val="32"/>
        </w:rPr>
        <w:t>证书复审或者有效期届满延期换证的，《中华人民共和国特种作业操作证》在期满前</w:t>
      </w:r>
      <w:r w:rsidRPr="00920D2A">
        <w:rPr>
          <w:rFonts w:eastAsia="仿宋_GB2312"/>
          <w:color w:val="000000"/>
          <w:sz w:val="32"/>
          <w:szCs w:val="32"/>
        </w:rPr>
        <w:t>60</w:t>
      </w:r>
      <w:r w:rsidRPr="00920D2A">
        <w:rPr>
          <w:rFonts w:eastAsia="仿宋_GB2312"/>
          <w:color w:val="000000"/>
          <w:sz w:val="32"/>
          <w:szCs w:val="32"/>
        </w:rPr>
        <w:t>日内、《安全生产知识和管理能力考核合格证》在期满前</w:t>
      </w:r>
      <w:r w:rsidRPr="00920D2A">
        <w:rPr>
          <w:rFonts w:eastAsia="仿宋_GB2312"/>
          <w:color w:val="000000"/>
          <w:sz w:val="32"/>
          <w:szCs w:val="32"/>
        </w:rPr>
        <w:t>30</w:t>
      </w:r>
      <w:r w:rsidRPr="00920D2A">
        <w:rPr>
          <w:rFonts w:eastAsia="仿宋_GB2312"/>
          <w:color w:val="000000"/>
          <w:sz w:val="32"/>
          <w:szCs w:val="32"/>
        </w:rPr>
        <w:t>日内，持证人可向</w:t>
      </w:r>
      <w:proofErr w:type="gramStart"/>
      <w:r w:rsidRPr="00920D2A">
        <w:rPr>
          <w:rFonts w:eastAsia="仿宋_GB2312"/>
          <w:color w:val="000000"/>
          <w:sz w:val="32"/>
          <w:szCs w:val="32"/>
        </w:rPr>
        <w:t>原考核</w:t>
      </w:r>
      <w:proofErr w:type="gramEnd"/>
      <w:r w:rsidRPr="00920D2A">
        <w:rPr>
          <w:rFonts w:eastAsia="仿宋_GB2312"/>
          <w:color w:val="000000"/>
          <w:sz w:val="32"/>
          <w:szCs w:val="32"/>
        </w:rPr>
        <w:t>发证的应急管理部门按程序申请复审或换证，也可以由从业所在地应急管理部门办理复审和换证；未按规定复审、换证或复审、换证未通过的，证书自动失效。</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特种作业人员申请证件复审和换证的，应当进行必要的安全培训并经考试合格。主要负责人、安全生产管理人员证书有效期届满申请延期的，应当按规定完成年度再培训任务并经考试合格；年度再培训记录由持证人所在单位保管备查，未按规定完成年度再培训任务或无记录的应当重新培训。</w:t>
      </w:r>
    </w:p>
    <w:p w:rsidR="00D1120D" w:rsidRPr="00920D2A" w:rsidRDefault="00D1120D" w:rsidP="00D1120D">
      <w:pPr>
        <w:adjustRightInd w:val="0"/>
        <w:snapToGrid w:val="0"/>
        <w:spacing w:line="580" w:lineRule="exact"/>
        <w:jc w:val="center"/>
        <w:rPr>
          <w:rFonts w:eastAsia="黑体"/>
          <w:color w:val="000000"/>
          <w:kern w:val="0"/>
          <w:sz w:val="32"/>
          <w:szCs w:val="32"/>
        </w:rPr>
      </w:pPr>
    </w:p>
    <w:p w:rsidR="00D1120D" w:rsidRPr="00920D2A" w:rsidRDefault="00D1120D" w:rsidP="00D1120D">
      <w:pPr>
        <w:adjustRightInd w:val="0"/>
        <w:snapToGrid w:val="0"/>
        <w:spacing w:line="580" w:lineRule="exact"/>
        <w:jc w:val="center"/>
        <w:rPr>
          <w:rFonts w:eastAsia="黑体"/>
          <w:color w:val="000000"/>
          <w:kern w:val="0"/>
          <w:sz w:val="32"/>
          <w:szCs w:val="32"/>
        </w:rPr>
      </w:pPr>
      <w:r w:rsidRPr="00920D2A">
        <w:rPr>
          <w:rFonts w:eastAsia="黑体"/>
          <w:color w:val="000000"/>
          <w:kern w:val="0"/>
          <w:sz w:val="32"/>
          <w:szCs w:val="32"/>
        </w:rPr>
        <w:t>第五章</w:t>
      </w:r>
      <w:r w:rsidRPr="00920D2A">
        <w:rPr>
          <w:rFonts w:eastAsia="黑体"/>
          <w:color w:val="000000"/>
          <w:kern w:val="0"/>
          <w:sz w:val="32"/>
          <w:szCs w:val="32"/>
        </w:rPr>
        <w:t xml:space="preserve">  </w:t>
      </w:r>
      <w:r w:rsidRPr="00920D2A">
        <w:rPr>
          <w:rFonts w:eastAsia="黑体"/>
          <w:color w:val="000000"/>
          <w:kern w:val="0"/>
          <w:sz w:val="32"/>
          <w:szCs w:val="32"/>
        </w:rPr>
        <w:t>系统平台管理</w:t>
      </w:r>
    </w:p>
    <w:p w:rsidR="00D1120D" w:rsidRPr="00920D2A" w:rsidRDefault="00D1120D" w:rsidP="00D1120D">
      <w:pPr>
        <w:adjustRightInd w:val="0"/>
        <w:snapToGrid w:val="0"/>
        <w:spacing w:line="580" w:lineRule="exact"/>
        <w:ind w:firstLine="645"/>
        <w:jc w:val="left"/>
        <w:outlineLvl w:val="0"/>
        <w:rPr>
          <w:rFonts w:eastAsia="仿宋_GB2312"/>
          <w:color w:val="000000"/>
          <w:kern w:val="0"/>
          <w:sz w:val="32"/>
          <w:szCs w:val="32"/>
        </w:rPr>
      </w:pPr>
      <w:r w:rsidRPr="00920D2A">
        <w:rPr>
          <w:rFonts w:eastAsia="仿宋_GB2312"/>
          <w:color w:val="000000"/>
          <w:sz w:val="32"/>
          <w:szCs w:val="32"/>
        </w:rPr>
        <w:t>第三十三条</w:t>
      </w:r>
      <w:r w:rsidRPr="00920D2A">
        <w:rPr>
          <w:rFonts w:eastAsia="仿宋_GB2312"/>
          <w:color w:val="000000"/>
          <w:sz w:val="32"/>
          <w:szCs w:val="32"/>
        </w:rPr>
        <w:t xml:space="preserve"> </w:t>
      </w:r>
      <w:r w:rsidRPr="00920D2A">
        <w:rPr>
          <w:rFonts w:eastAsia="仿宋_GB2312"/>
          <w:color w:val="000000"/>
          <w:sz w:val="32"/>
          <w:szCs w:val="32"/>
        </w:rPr>
        <w:t>省考试机构负责全省</w:t>
      </w:r>
      <w:r w:rsidRPr="00920D2A">
        <w:rPr>
          <w:rFonts w:eastAsia="仿宋_GB2312"/>
          <w:color w:val="000000"/>
          <w:kern w:val="0"/>
          <w:sz w:val="32"/>
          <w:szCs w:val="32"/>
        </w:rPr>
        <w:t>培训考试发证管理系统</w:t>
      </w:r>
      <w:r w:rsidRPr="00920D2A">
        <w:rPr>
          <w:rFonts w:eastAsia="仿宋_GB2312"/>
          <w:color w:val="000000"/>
          <w:sz w:val="32"/>
          <w:szCs w:val="32"/>
        </w:rPr>
        <w:t>平台电子文件的存储保管和省级系统平台硬件设施设备的建设和维护，负责按省应急管理厅发证处室要求管理升级维护系统软件。</w:t>
      </w:r>
    </w:p>
    <w:p w:rsidR="00D1120D" w:rsidRPr="00920D2A" w:rsidRDefault="00D1120D" w:rsidP="00D1120D">
      <w:pPr>
        <w:adjustRightInd w:val="0"/>
        <w:snapToGrid w:val="0"/>
        <w:spacing w:line="580" w:lineRule="exact"/>
        <w:ind w:firstLine="645"/>
        <w:outlineLvl w:val="0"/>
        <w:rPr>
          <w:rFonts w:eastAsia="仿宋_GB2312"/>
          <w:color w:val="000000"/>
          <w:kern w:val="0"/>
          <w:sz w:val="32"/>
          <w:szCs w:val="32"/>
        </w:rPr>
      </w:pPr>
      <w:r w:rsidRPr="00920D2A">
        <w:rPr>
          <w:rFonts w:eastAsia="仿宋_GB2312"/>
          <w:color w:val="000000"/>
          <w:sz w:val="32"/>
          <w:szCs w:val="32"/>
        </w:rPr>
        <w:t>第三十四条</w:t>
      </w:r>
      <w:r w:rsidRPr="00920D2A">
        <w:rPr>
          <w:rFonts w:eastAsia="仿宋_GB2312"/>
          <w:color w:val="000000"/>
          <w:sz w:val="32"/>
          <w:szCs w:val="32"/>
        </w:rPr>
        <w:t xml:space="preserve"> </w:t>
      </w:r>
      <w:r w:rsidRPr="00920D2A">
        <w:rPr>
          <w:rFonts w:eastAsia="仿宋_GB2312"/>
          <w:color w:val="000000"/>
          <w:kern w:val="0"/>
          <w:sz w:val="32"/>
          <w:szCs w:val="32"/>
        </w:rPr>
        <w:t>全省培训考试发证系统用户账号实行</w:t>
      </w:r>
      <w:r w:rsidRPr="00920D2A">
        <w:rPr>
          <w:rFonts w:eastAsia="仿宋_GB2312"/>
          <w:color w:val="000000"/>
          <w:sz w:val="32"/>
          <w:szCs w:val="32"/>
        </w:rPr>
        <w:t>实名制管</w:t>
      </w:r>
      <w:r w:rsidRPr="00920D2A">
        <w:rPr>
          <w:rFonts w:eastAsia="仿宋_GB2312"/>
          <w:color w:val="000000"/>
          <w:sz w:val="32"/>
          <w:szCs w:val="32"/>
        </w:rPr>
        <w:lastRenderedPageBreak/>
        <w:t>理。系统</w:t>
      </w:r>
      <w:r w:rsidRPr="00920D2A">
        <w:rPr>
          <w:rFonts w:eastAsia="仿宋_GB2312"/>
          <w:color w:val="000000"/>
          <w:kern w:val="0"/>
          <w:sz w:val="32"/>
          <w:szCs w:val="32"/>
        </w:rPr>
        <w:t>管理员账号由省应急管理厅发证处室管理；</w:t>
      </w:r>
      <w:r w:rsidRPr="00920D2A">
        <w:rPr>
          <w:rFonts w:eastAsia="仿宋_GB2312"/>
          <w:color w:val="000000"/>
          <w:sz w:val="32"/>
          <w:szCs w:val="32"/>
        </w:rPr>
        <w:t>各</w:t>
      </w:r>
      <w:r w:rsidRPr="00920D2A">
        <w:rPr>
          <w:rFonts w:eastAsia="仿宋_GB2312"/>
          <w:color w:val="000000"/>
          <w:kern w:val="0"/>
          <w:sz w:val="32"/>
          <w:szCs w:val="32"/>
        </w:rPr>
        <w:t>审核发证机关、考试机构、考试点、培训机构应当将系统使用人员实名制基本信息和角色权限书面提交省应急管理厅发证处室分配账号，</w:t>
      </w:r>
      <w:r w:rsidRPr="00920D2A">
        <w:rPr>
          <w:rFonts w:eastAsia="仿宋_GB2312"/>
          <w:color w:val="000000"/>
          <w:sz w:val="32"/>
          <w:szCs w:val="32"/>
        </w:rPr>
        <w:t>人员有变动的应</w:t>
      </w:r>
      <w:r w:rsidRPr="00920D2A">
        <w:rPr>
          <w:rFonts w:eastAsia="仿宋_GB2312"/>
          <w:color w:val="000000"/>
          <w:kern w:val="0"/>
          <w:sz w:val="32"/>
          <w:szCs w:val="32"/>
        </w:rPr>
        <w:t>及时</w:t>
      </w:r>
      <w:r w:rsidRPr="00920D2A">
        <w:rPr>
          <w:rFonts w:eastAsia="仿宋_GB2312"/>
          <w:color w:val="000000"/>
          <w:sz w:val="32"/>
          <w:szCs w:val="32"/>
        </w:rPr>
        <w:t>报告</w:t>
      </w:r>
      <w:r w:rsidRPr="00920D2A">
        <w:rPr>
          <w:rFonts w:eastAsia="仿宋_GB2312"/>
          <w:color w:val="000000"/>
          <w:kern w:val="0"/>
          <w:sz w:val="32"/>
          <w:szCs w:val="32"/>
        </w:rPr>
        <w:t>更改账号信息。</w:t>
      </w:r>
    </w:p>
    <w:p w:rsidR="00D1120D" w:rsidRPr="00920D2A" w:rsidRDefault="00D1120D" w:rsidP="00D1120D">
      <w:pPr>
        <w:adjustRightInd w:val="0"/>
        <w:snapToGrid w:val="0"/>
        <w:spacing w:line="580" w:lineRule="exact"/>
        <w:ind w:firstLine="645"/>
        <w:jc w:val="left"/>
        <w:outlineLvl w:val="0"/>
        <w:rPr>
          <w:rFonts w:eastAsia="仿宋_GB2312"/>
          <w:color w:val="000000"/>
          <w:sz w:val="32"/>
          <w:szCs w:val="32"/>
        </w:rPr>
      </w:pPr>
      <w:r w:rsidRPr="00920D2A">
        <w:rPr>
          <w:rFonts w:eastAsia="仿宋_GB2312"/>
          <w:color w:val="000000"/>
          <w:sz w:val="32"/>
          <w:szCs w:val="32"/>
        </w:rPr>
        <w:t>账号须实名制登记人本人使用，不得将账号和密码泄露给他人或借给他人登录。</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第三十五条</w:t>
      </w:r>
      <w:r w:rsidRPr="00920D2A">
        <w:rPr>
          <w:rFonts w:eastAsia="仿宋_GB2312"/>
          <w:color w:val="000000"/>
          <w:sz w:val="32"/>
          <w:szCs w:val="32"/>
        </w:rPr>
        <w:t xml:space="preserve"> </w:t>
      </w:r>
      <w:r w:rsidRPr="00920D2A">
        <w:rPr>
          <w:rFonts w:eastAsia="仿宋_GB2312"/>
          <w:color w:val="000000"/>
          <w:kern w:val="0"/>
          <w:sz w:val="32"/>
          <w:szCs w:val="32"/>
        </w:rPr>
        <w:t>培训对象的原始数据</w:t>
      </w:r>
      <w:r w:rsidRPr="00920D2A">
        <w:rPr>
          <w:rFonts w:eastAsia="仿宋_GB2312"/>
          <w:color w:val="000000"/>
          <w:sz w:val="32"/>
          <w:szCs w:val="32"/>
        </w:rPr>
        <w:t>资料由安全培训机构负责现场审查和扫描录入</w:t>
      </w:r>
      <w:r w:rsidRPr="00920D2A">
        <w:rPr>
          <w:rFonts w:eastAsia="仿宋_GB2312"/>
          <w:color w:val="000000"/>
          <w:kern w:val="0"/>
          <w:sz w:val="32"/>
          <w:szCs w:val="32"/>
        </w:rPr>
        <w:t>；</w:t>
      </w:r>
      <w:r w:rsidRPr="00920D2A">
        <w:rPr>
          <w:rFonts w:eastAsia="仿宋_GB2312"/>
          <w:color w:val="000000"/>
          <w:sz w:val="32"/>
          <w:szCs w:val="32"/>
        </w:rPr>
        <w:t>考试点和考试机构分别负责管理系统中考生资格的初审和复核；发证部门负责发证资料的审核。培训对象对培训报名时提交的报名资料真实性、准确性和完整性负责。</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第三十六条</w:t>
      </w:r>
      <w:r w:rsidRPr="00920D2A">
        <w:rPr>
          <w:rFonts w:eastAsia="仿宋_GB2312"/>
          <w:color w:val="000000"/>
          <w:sz w:val="32"/>
          <w:szCs w:val="32"/>
        </w:rPr>
        <w:t xml:space="preserve"> </w:t>
      </w:r>
      <w:r w:rsidRPr="00920D2A">
        <w:rPr>
          <w:rFonts w:eastAsia="仿宋_GB2312"/>
          <w:color w:val="000000"/>
          <w:sz w:val="32"/>
          <w:szCs w:val="32"/>
        </w:rPr>
        <w:t>全省培训考试发证系统直接或交换共享的办理记录、文字、图表、图像、音频、视频、数据库等不同形式的电子文件可采用在线方式归档。培训、考试、发证管理过程中形成其他纸质档案的，由办理部门按国家纸质档案管理有关规定存档。</w:t>
      </w:r>
      <w:r w:rsidRPr="00920D2A">
        <w:rPr>
          <w:rFonts w:eastAsia="仿宋_GB2312"/>
          <w:color w:val="000000"/>
          <w:sz w:val="32"/>
          <w:szCs w:val="32"/>
        </w:rPr>
        <w:t xml:space="preserve"> </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电子文件的存储保管和销毁应当符合国家电子档案管理的有关规定。存储保管应在不同存储载体和介质上储存备份至少两套，并建立备份策略，包括增量备份或全量备份、备份周期、核验和检测机制、离线备份介质及其管理等。</w:t>
      </w:r>
    </w:p>
    <w:p w:rsidR="00D1120D" w:rsidRPr="00920D2A" w:rsidRDefault="00D1120D" w:rsidP="00D1120D">
      <w:pPr>
        <w:adjustRightInd w:val="0"/>
        <w:snapToGrid w:val="0"/>
        <w:spacing w:line="580" w:lineRule="exact"/>
        <w:jc w:val="center"/>
        <w:rPr>
          <w:rFonts w:eastAsia="黑体"/>
          <w:color w:val="000000"/>
          <w:kern w:val="0"/>
          <w:sz w:val="32"/>
          <w:szCs w:val="32"/>
        </w:rPr>
      </w:pPr>
    </w:p>
    <w:p w:rsidR="00D1120D" w:rsidRPr="00920D2A" w:rsidRDefault="00D1120D" w:rsidP="00D1120D">
      <w:pPr>
        <w:adjustRightInd w:val="0"/>
        <w:snapToGrid w:val="0"/>
        <w:spacing w:line="580" w:lineRule="exact"/>
        <w:jc w:val="center"/>
        <w:rPr>
          <w:rFonts w:eastAsia="黑体"/>
          <w:color w:val="000000"/>
          <w:kern w:val="0"/>
          <w:sz w:val="32"/>
          <w:szCs w:val="32"/>
        </w:rPr>
      </w:pPr>
      <w:r w:rsidRPr="00920D2A">
        <w:rPr>
          <w:rFonts w:eastAsia="黑体"/>
          <w:color w:val="000000"/>
          <w:kern w:val="0"/>
          <w:sz w:val="32"/>
          <w:szCs w:val="32"/>
        </w:rPr>
        <w:t>第六章</w:t>
      </w:r>
      <w:r w:rsidRPr="00920D2A">
        <w:rPr>
          <w:rFonts w:eastAsia="黑体"/>
          <w:color w:val="000000"/>
          <w:kern w:val="0"/>
          <w:sz w:val="32"/>
          <w:szCs w:val="32"/>
        </w:rPr>
        <w:t xml:space="preserve">  </w:t>
      </w:r>
      <w:r w:rsidRPr="00920D2A">
        <w:rPr>
          <w:rFonts w:eastAsia="黑体"/>
          <w:color w:val="000000"/>
          <w:kern w:val="0"/>
          <w:sz w:val="32"/>
          <w:szCs w:val="32"/>
        </w:rPr>
        <w:t>法律责任</w:t>
      </w:r>
    </w:p>
    <w:p w:rsidR="00D1120D" w:rsidRPr="00920D2A" w:rsidRDefault="00D1120D" w:rsidP="00D1120D">
      <w:pPr>
        <w:adjustRightInd w:val="0"/>
        <w:snapToGrid w:val="0"/>
        <w:spacing w:line="580" w:lineRule="exact"/>
        <w:ind w:firstLineChars="200" w:firstLine="640"/>
        <w:rPr>
          <w:rFonts w:eastAsia="仿宋_GB2312"/>
          <w:color w:val="000000"/>
          <w:sz w:val="32"/>
          <w:szCs w:val="32"/>
        </w:rPr>
      </w:pPr>
      <w:r w:rsidRPr="00920D2A">
        <w:rPr>
          <w:rFonts w:eastAsia="仿宋_GB2312"/>
          <w:color w:val="000000"/>
          <w:sz w:val="32"/>
          <w:szCs w:val="32"/>
        </w:rPr>
        <w:t>第三十七条</w:t>
      </w:r>
      <w:r w:rsidRPr="00920D2A">
        <w:rPr>
          <w:rFonts w:eastAsia="仿宋_GB2312"/>
          <w:color w:val="000000"/>
          <w:sz w:val="32"/>
          <w:szCs w:val="32"/>
        </w:rPr>
        <w:t xml:space="preserve"> </w:t>
      </w:r>
      <w:r w:rsidRPr="00920D2A">
        <w:rPr>
          <w:rFonts w:eastAsia="仿宋_GB2312"/>
          <w:kern w:val="0"/>
          <w:sz w:val="32"/>
          <w:szCs w:val="32"/>
        </w:rPr>
        <w:t>违反本实施细则有关规定的，依照《中华人民</w:t>
      </w:r>
      <w:r w:rsidRPr="00920D2A">
        <w:rPr>
          <w:rFonts w:eastAsia="仿宋_GB2312"/>
          <w:kern w:val="0"/>
          <w:sz w:val="32"/>
          <w:szCs w:val="32"/>
        </w:rPr>
        <w:lastRenderedPageBreak/>
        <w:t>共和国安全生产法》、《湖南省安全生产条例》和</w:t>
      </w:r>
      <w:r w:rsidRPr="00920D2A">
        <w:rPr>
          <w:rFonts w:eastAsia="仿宋_GB2312"/>
          <w:color w:val="000000"/>
          <w:kern w:val="0"/>
          <w:sz w:val="32"/>
          <w:szCs w:val="32"/>
        </w:rPr>
        <w:t>《生产经营单位安全培训规定》（原国家安全监管总局令第</w:t>
      </w:r>
      <w:r w:rsidRPr="00920D2A">
        <w:rPr>
          <w:rFonts w:eastAsia="仿宋_GB2312"/>
          <w:color w:val="000000"/>
          <w:kern w:val="0"/>
          <w:sz w:val="32"/>
          <w:szCs w:val="32"/>
        </w:rPr>
        <w:t>3</w:t>
      </w:r>
      <w:r w:rsidRPr="00920D2A">
        <w:rPr>
          <w:rFonts w:eastAsia="仿宋_GB2312"/>
          <w:color w:val="000000"/>
          <w:kern w:val="0"/>
          <w:sz w:val="32"/>
          <w:szCs w:val="32"/>
        </w:rPr>
        <w:t>号）、《特种作业人员安全技术培训考核管理规定》（原国家安全监管总局令第</w:t>
      </w:r>
      <w:r w:rsidRPr="00920D2A">
        <w:rPr>
          <w:rFonts w:eastAsia="仿宋_GB2312"/>
          <w:color w:val="000000"/>
          <w:kern w:val="0"/>
          <w:sz w:val="32"/>
          <w:szCs w:val="32"/>
        </w:rPr>
        <w:t>30</w:t>
      </w:r>
      <w:r w:rsidRPr="00920D2A">
        <w:rPr>
          <w:rFonts w:eastAsia="仿宋_GB2312"/>
          <w:color w:val="000000"/>
          <w:kern w:val="0"/>
          <w:sz w:val="32"/>
          <w:szCs w:val="32"/>
        </w:rPr>
        <w:t>号）、《安全生产培训管理办法》（原国家安全监管总局令第</w:t>
      </w:r>
      <w:r w:rsidRPr="00920D2A">
        <w:rPr>
          <w:rFonts w:eastAsia="仿宋_GB2312"/>
          <w:color w:val="000000"/>
          <w:kern w:val="0"/>
          <w:sz w:val="32"/>
          <w:szCs w:val="32"/>
        </w:rPr>
        <w:t>44</w:t>
      </w:r>
      <w:r w:rsidRPr="00920D2A">
        <w:rPr>
          <w:rFonts w:eastAsia="仿宋_GB2312"/>
          <w:color w:val="000000"/>
          <w:kern w:val="0"/>
          <w:sz w:val="32"/>
          <w:szCs w:val="32"/>
        </w:rPr>
        <w:t>号）、《煤矿安全培训规定》（原国家安全监管总局令第</w:t>
      </w:r>
      <w:r w:rsidRPr="00920D2A">
        <w:rPr>
          <w:rFonts w:eastAsia="仿宋_GB2312"/>
          <w:color w:val="000000"/>
          <w:kern w:val="0"/>
          <w:sz w:val="32"/>
          <w:szCs w:val="32"/>
        </w:rPr>
        <w:t>92</w:t>
      </w:r>
      <w:r w:rsidRPr="00920D2A">
        <w:rPr>
          <w:rFonts w:eastAsia="仿宋_GB2312"/>
          <w:color w:val="000000"/>
          <w:kern w:val="0"/>
          <w:sz w:val="32"/>
          <w:szCs w:val="32"/>
        </w:rPr>
        <w:t>号），</w:t>
      </w:r>
      <w:r w:rsidRPr="00920D2A">
        <w:rPr>
          <w:rFonts w:eastAsia="仿宋_GB2312"/>
          <w:kern w:val="0"/>
          <w:sz w:val="32"/>
          <w:szCs w:val="32"/>
        </w:rPr>
        <w:t>以及</w:t>
      </w:r>
      <w:r w:rsidRPr="00920D2A">
        <w:rPr>
          <w:rFonts w:eastAsia="仿宋_GB2312"/>
          <w:color w:val="000000"/>
          <w:kern w:val="0"/>
          <w:sz w:val="32"/>
          <w:szCs w:val="32"/>
        </w:rPr>
        <w:t>《湖南省生产经营单位安全生产主体责任规定》（湖南省人民政府令第</w:t>
      </w:r>
      <w:r w:rsidRPr="00920D2A">
        <w:rPr>
          <w:rFonts w:eastAsia="仿宋_GB2312"/>
          <w:color w:val="000000"/>
          <w:kern w:val="0"/>
          <w:sz w:val="32"/>
          <w:szCs w:val="32"/>
        </w:rPr>
        <w:t>287</w:t>
      </w:r>
      <w:r w:rsidRPr="00920D2A">
        <w:rPr>
          <w:rFonts w:eastAsia="仿宋_GB2312"/>
          <w:color w:val="000000"/>
          <w:kern w:val="0"/>
          <w:sz w:val="32"/>
          <w:szCs w:val="32"/>
        </w:rPr>
        <w:t>号）</w:t>
      </w:r>
      <w:r w:rsidRPr="00920D2A">
        <w:rPr>
          <w:rFonts w:eastAsia="仿宋_GB2312"/>
          <w:kern w:val="0"/>
          <w:sz w:val="32"/>
          <w:szCs w:val="32"/>
        </w:rPr>
        <w:t>和其他有关法律法规规定予以查处。</w:t>
      </w:r>
    </w:p>
    <w:p w:rsidR="00D1120D" w:rsidRPr="00920D2A" w:rsidRDefault="00D1120D" w:rsidP="00D1120D">
      <w:pPr>
        <w:adjustRightInd w:val="0"/>
        <w:snapToGrid w:val="0"/>
        <w:spacing w:line="580" w:lineRule="exact"/>
        <w:ind w:firstLineChars="200" w:firstLine="640"/>
        <w:rPr>
          <w:rFonts w:eastAsia="仿宋_GB2312"/>
          <w:color w:val="000000"/>
          <w:kern w:val="0"/>
          <w:sz w:val="32"/>
          <w:szCs w:val="32"/>
        </w:rPr>
      </w:pPr>
      <w:r w:rsidRPr="00920D2A">
        <w:rPr>
          <w:rFonts w:eastAsia="仿宋_GB2312"/>
          <w:color w:val="000000"/>
          <w:kern w:val="0"/>
          <w:sz w:val="32"/>
          <w:szCs w:val="32"/>
        </w:rPr>
        <w:t>第三十八条</w:t>
      </w:r>
      <w:r w:rsidRPr="00920D2A">
        <w:rPr>
          <w:rFonts w:eastAsia="仿宋_GB2312"/>
          <w:color w:val="000000"/>
          <w:kern w:val="0"/>
          <w:sz w:val="32"/>
          <w:szCs w:val="32"/>
        </w:rPr>
        <w:t xml:space="preserve"> </w:t>
      </w:r>
      <w:r w:rsidRPr="00920D2A">
        <w:rPr>
          <w:rFonts w:eastAsia="仿宋_GB2312"/>
          <w:color w:val="000000"/>
          <w:kern w:val="0"/>
          <w:sz w:val="32"/>
          <w:szCs w:val="32"/>
        </w:rPr>
        <w:t>本细则自</w:t>
      </w:r>
      <w:r w:rsidRPr="00920D2A">
        <w:rPr>
          <w:rFonts w:eastAsia="仿宋_GB2312"/>
          <w:color w:val="000000"/>
          <w:kern w:val="0"/>
          <w:sz w:val="32"/>
          <w:szCs w:val="32"/>
        </w:rPr>
        <w:t>2020</w:t>
      </w:r>
      <w:r w:rsidRPr="00920D2A">
        <w:rPr>
          <w:rFonts w:eastAsia="仿宋_GB2312"/>
          <w:color w:val="000000"/>
          <w:kern w:val="0"/>
          <w:sz w:val="32"/>
          <w:szCs w:val="32"/>
        </w:rPr>
        <w:t>年</w:t>
      </w:r>
      <w:r w:rsidRPr="00920D2A">
        <w:rPr>
          <w:rFonts w:eastAsia="仿宋_GB2312"/>
          <w:color w:val="000000"/>
          <w:kern w:val="0"/>
          <w:sz w:val="32"/>
          <w:szCs w:val="32"/>
        </w:rPr>
        <w:t>6</w:t>
      </w:r>
      <w:r w:rsidRPr="00920D2A">
        <w:rPr>
          <w:rFonts w:eastAsia="仿宋_GB2312"/>
          <w:color w:val="000000"/>
          <w:kern w:val="0"/>
          <w:sz w:val="32"/>
          <w:szCs w:val="32"/>
        </w:rPr>
        <w:t>月</w:t>
      </w:r>
      <w:r w:rsidRPr="00920D2A">
        <w:rPr>
          <w:rFonts w:eastAsia="仿宋_GB2312"/>
          <w:color w:val="000000"/>
          <w:kern w:val="0"/>
          <w:sz w:val="32"/>
          <w:szCs w:val="32"/>
        </w:rPr>
        <w:t>10</w:t>
      </w:r>
      <w:r w:rsidRPr="00920D2A">
        <w:rPr>
          <w:rFonts w:eastAsia="仿宋_GB2312"/>
          <w:color w:val="000000"/>
          <w:kern w:val="0"/>
          <w:sz w:val="32"/>
          <w:szCs w:val="32"/>
        </w:rPr>
        <w:t>日起施行，有效期五年。</w:t>
      </w:r>
    </w:p>
    <w:p w:rsidR="00D1120D" w:rsidRDefault="00D1120D" w:rsidP="00D1120D">
      <w:pPr>
        <w:rPr>
          <w:sz w:val="32"/>
        </w:rPr>
      </w:pPr>
      <w:bookmarkStart w:id="2" w:name="_GoBack"/>
    </w:p>
    <w:p w:rsidR="00D1120D" w:rsidRDefault="00D1120D" w:rsidP="00D1120D">
      <w:pPr>
        <w:rPr>
          <w:sz w:val="32"/>
        </w:rPr>
      </w:pPr>
    </w:p>
    <w:p w:rsidR="00D1120D" w:rsidRDefault="00D1120D" w:rsidP="00D1120D">
      <w:pPr>
        <w:rPr>
          <w:sz w:val="32"/>
        </w:rPr>
      </w:pPr>
    </w:p>
    <w:p w:rsidR="00D1120D" w:rsidRDefault="00D1120D" w:rsidP="00D1120D">
      <w:pPr>
        <w:spacing w:line="240" w:lineRule="exact"/>
        <w:rPr>
          <w:sz w:val="32"/>
        </w:rPr>
      </w:pPr>
    </w:p>
    <w:p w:rsidR="00D1120D" w:rsidRDefault="00D1120D" w:rsidP="00D1120D">
      <w:pPr>
        <w:spacing w:line="240" w:lineRule="exact"/>
        <w:rPr>
          <w:sz w:val="32"/>
        </w:rPr>
      </w:pPr>
    </w:p>
    <w:p w:rsidR="00D1120D" w:rsidRDefault="00D1120D" w:rsidP="00D1120D">
      <w:pPr>
        <w:spacing w:line="340" w:lineRule="exact"/>
        <w:rPr>
          <w:sz w:val="32"/>
        </w:rPr>
      </w:pPr>
    </w:p>
    <w:p w:rsidR="00E52676" w:rsidRDefault="00E52676" w:rsidP="00D1120D">
      <w:pPr>
        <w:spacing w:line="340" w:lineRule="exact"/>
        <w:rPr>
          <w:sz w:val="32"/>
        </w:rPr>
      </w:pPr>
    </w:p>
    <w:p w:rsidR="00E52676" w:rsidRDefault="00E52676" w:rsidP="00D1120D">
      <w:pPr>
        <w:spacing w:line="340" w:lineRule="exact"/>
        <w:rPr>
          <w:sz w:val="32"/>
        </w:rPr>
      </w:pPr>
    </w:p>
    <w:p w:rsidR="00E52676" w:rsidRDefault="00E52676" w:rsidP="00D1120D">
      <w:pPr>
        <w:spacing w:line="340" w:lineRule="exact"/>
        <w:rPr>
          <w:sz w:val="32"/>
        </w:rPr>
      </w:pPr>
    </w:p>
    <w:p w:rsidR="00E52676" w:rsidRDefault="00E52676" w:rsidP="00D1120D">
      <w:pPr>
        <w:spacing w:line="340" w:lineRule="exact"/>
        <w:rPr>
          <w:sz w:val="32"/>
        </w:rPr>
      </w:pPr>
    </w:p>
    <w:p w:rsidR="00E52676" w:rsidRDefault="00E52676" w:rsidP="00D1120D">
      <w:pPr>
        <w:spacing w:line="340" w:lineRule="exact"/>
        <w:rPr>
          <w:sz w:val="32"/>
        </w:rPr>
      </w:pPr>
    </w:p>
    <w:p w:rsidR="00E52676" w:rsidRDefault="00E52676" w:rsidP="00D1120D">
      <w:pPr>
        <w:spacing w:line="340" w:lineRule="exact"/>
        <w:rPr>
          <w:sz w:val="32"/>
        </w:rPr>
      </w:pPr>
    </w:p>
    <w:p w:rsidR="00E52676" w:rsidRDefault="00E52676" w:rsidP="00D1120D">
      <w:pPr>
        <w:spacing w:line="340" w:lineRule="exact"/>
        <w:rPr>
          <w:sz w:val="32"/>
        </w:rPr>
      </w:pPr>
    </w:p>
    <w:p w:rsidR="00E52676" w:rsidRPr="00920D2A" w:rsidRDefault="00E52676" w:rsidP="00D1120D">
      <w:pPr>
        <w:spacing w:line="340" w:lineRule="exact"/>
        <w:rPr>
          <w:sz w:val="32"/>
        </w:rPr>
      </w:pPr>
    </w:p>
    <w:p w:rsidR="00D1120D" w:rsidRPr="00920D2A" w:rsidRDefault="00D1120D" w:rsidP="00D1120D">
      <w:pPr>
        <w:rPr>
          <w:rFonts w:eastAsia="仿宋_GB2312"/>
          <w:sz w:val="32"/>
        </w:rPr>
      </w:pPr>
      <w:r w:rsidRPr="00920D2A">
        <w:rPr>
          <w:rFonts w:eastAsia="仿宋_GB2312"/>
          <w:sz w:val="32"/>
        </w:rPr>
        <w:t>（信息公开形式：主动公开）</w:t>
      </w:r>
    </w:p>
    <w:p w:rsidR="002A6CB3" w:rsidRPr="00E52676" w:rsidRDefault="00D1120D" w:rsidP="00262C4C">
      <w:pPr>
        <w:pBdr>
          <w:top w:val="single" w:sz="4" w:space="1" w:color="auto"/>
          <w:bottom w:val="single" w:sz="4" w:space="1" w:color="auto"/>
        </w:pBdr>
        <w:ind w:firstLineChars="100" w:firstLine="280"/>
        <w:rPr>
          <w:sz w:val="32"/>
        </w:rPr>
      </w:pPr>
      <w:r w:rsidRPr="00920D2A">
        <w:rPr>
          <w:rFonts w:eastAsia="仿宋_GB2312"/>
          <w:sz w:val="28"/>
          <w:szCs w:val="28"/>
        </w:rPr>
        <w:t>湖南省应急管理厅办公室</w:t>
      </w:r>
      <w:r w:rsidRPr="00920D2A">
        <w:rPr>
          <w:rFonts w:eastAsia="仿宋_GB2312"/>
          <w:sz w:val="28"/>
          <w:szCs w:val="28"/>
        </w:rPr>
        <w:t xml:space="preserve">                 2020</w:t>
      </w:r>
      <w:r w:rsidRPr="00920D2A">
        <w:rPr>
          <w:rFonts w:eastAsia="仿宋_GB2312"/>
          <w:sz w:val="28"/>
          <w:szCs w:val="28"/>
        </w:rPr>
        <w:t>年</w:t>
      </w:r>
      <w:r w:rsidRPr="00920D2A">
        <w:rPr>
          <w:rFonts w:eastAsia="仿宋_GB2312"/>
          <w:sz w:val="28"/>
          <w:szCs w:val="28"/>
        </w:rPr>
        <w:t>6</w:t>
      </w:r>
      <w:r w:rsidRPr="00920D2A">
        <w:rPr>
          <w:rFonts w:eastAsia="仿宋_GB2312"/>
          <w:sz w:val="28"/>
          <w:szCs w:val="28"/>
        </w:rPr>
        <w:t>月</w:t>
      </w:r>
      <w:r>
        <w:rPr>
          <w:rFonts w:eastAsia="仿宋_GB2312"/>
          <w:sz w:val="28"/>
          <w:szCs w:val="28"/>
        </w:rPr>
        <w:t>10</w:t>
      </w:r>
      <w:r w:rsidRPr="00920D2A">
        <w:rPr>
          <w:rFonts w:eastAsia="仿宋_GB2312"/>
          <w:sz w:val="28"/>
          <w:szCs w:val="28"/>
        </w:rPr>
        <w:t>日印发</w:t>
      </w:r>
      <w:bookmarkEnd w:id="2"/>
    </w:p>
    <w:sectPr w:rsidR="002A6CB3" w:rsidRPr="00E52676" w:rsidSect="00E52676">
      <w:footerReference w:type="even" r:id="rId7"/>
      <w:footerReference w:type="default" r:id="rId8"/>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07" w:rsidRDefault="00ED1E07">
      <w:r>
        <w:separator/>
      </w:r>
    </w:p>
  </w:endnote>
  <w:endnote w:type="continuationSeparator" w:id="0">
    <w:p w:rsidR="00ED1E07" w:rsidRDefault="00ED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3A" w:rsidRPr="00920D2A" w:rsidRDefault="00D1120D" w:rsidP="00920D2A">
    <w:pPr>
      <w:pStyle w:val="a3"/>
      <w:ind w:firstLineChars="100" w:firstLine="280"/>
      <w:rPr>
        <w:rFonts w:ascii="宋体" w:hAnsi="宋体"/>
        <w:sz w:val="28"/>
        <w:szCs w:val="28"/>
      </w:rPr>
    </w:pPr>
    <w:r w:rsidRPr="00920D2A">
      <w:rPr>
        <w:rFonts w:ascii="宋体" w:hAnsi="宋体"/>
        <w:sz w:val="28"/>
        <w:szCs w:val="28"/>
      </w:rPr>
      <w:fldChar w:fldCharType="begin"/>
    </w:r>
    <w:r w:rsidRPr="00920D2A">
      <w:rPr>
        <w:rFonts w:ascii="宋体" w:hAnsi="宋体"/>
        <w:sz w:val="28"/>
        <w:szCs w:val="28"/>
      </w:rPr>
      <w:instrText>PAGE   \* MERGEFORMAT</w:instrText>
    </w:r>
    <w:r w:rsidRPr="00920D2A">
      <w:rPr>
        <w:rFonts w:ascii="宋体" w:hAnsi="宋体"/>
        <w:sz w:val="28"/>
        <w:szCs w:val="28"/>
      </w:rPr>
      <w:fldChar w:fldCharType="separate"/>
    </w:r>
    <w:r w:rsidR="00262C4C" w:rsidRPr="00262C4C">
      <w:rPr>
        <w:rFonts w:ascii="宋体" w:hAnsi="宋体"/>
        <w:noProof/>
        <w:sz w:val="28"/>
        <w:szCs w:val="28"/>
        <w:lang w:val="zh-CN"/>
      </w:rPr>
      <w:t>-</w:t>
    </w:r>
    <w:r w:rsidR="00262C4C">
      <w:rPr>
        <w:rFonts w:ascii="宋体" w:hAnsi="宋体"/>
        <w:noProof/>
        <w:sz w:val="28"/>
        <w:szCs w:val="28"/>
      </w:rPr>
      <w:t xml:space="preserve"> 2 -</w:t>
    </w:r>
    <w:r w:rsidRPr="00920D2A">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3A" w:rsidRPr="00920D2A" w:rsidRDefault="00D1120D" w:rsidP="00920D2A">
    <w:pPr>
      <w:pStyle w:val="a3"/>
      <w:ind w:right="280"/>
      <w:jc w:val="right"/>
      <w:rPr>
        <w:rFonts w:ascii="宋体" w:hAnsi="宋体"/>
        <w:sz w:val="28"/>
        <w:szCs w:val="28"/>
      </w:rPr>
    </w:pPr>
    <w:r w:rsidRPr="00920D2A">
      <w:rPr>
        <w:rFonts w:ascii="宋体" w:hAnsi="宋体"/>
        <w:sz w:val="28"/>
        <w:szCs w:val="28"/>
      </w:rPr>
      <w:fldChar w:fldCharType="begin"/>
    </w:r>
    <w:r w:rsidRPr="00920D2A">
      <w:rPr>
        <w:rFonts w:ascii="宋体" w:hAnsi="宋体"/>
        <w:sz w:val="28"/>
        <w:szCs w:val="28"/>
      </w:rPr>
      <w:instrText>PAGE   \* MERGEFORMAT</w:instrText>
    </w:r>
    <w:r w:rsidRPr="00920D2A">
      <w:rPr>
        <w:rFonts w:ascii="宋体" w:hAnsi="宋体"/>
        <w:sz w:val="28"/>
        <w:szCs w:val="28"/>
      </w:rPr>
      <w:fldChar w:fldCharType="separate"/>
    </w:r>
    <w:r w:rsidR="00262C4C" w:rsidRPr="00262C4C">
      <w:rPr>
        <w:rFonts w:ascii="宋体" w:hAnsi="宋体"/>
        <w:noProof/>
        <w:sz w:val="28"/>
        <w:szCs w:val="28"/>
        <w:lang w:val="zh-CN"/>
      </w:rPr>
      <w:t>-</w:t>
    </w:r>
    <w:r w:rsidR="00262C4C">
      <w:rPr>
        <w:rFonts w:ascii="宋体" w:hAnsi="宋体"/>
        <w:noProof/>
        <w:sz w:val="28"/>
        <w:szCs w:val="28"/>
      </w:rPr>
      <w:t xml:space="preserve"> 3 -</w:t>
    </w:r>
    <w:r w:rsidRPr="00920D2A">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07" w:rsidRDefault="00ED1E07">
      <w:r>
        <w:separator/>
      </w:r>
    </w:p>
  </w:footnote>
  <w:footnote w:type="continuationSeparator" w:id="0">
    <w:p w:rsidR="00ED1E07" w:rsidRDefault="00ED1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0D"/>
    <w:rsid w:val="00262C4C"/>
    <w:rsid w:val="002A6CB3"/>
    <w:rsid w:val="00405879"/>
    <w:rsid w:val="00D1120D"/>
    <w:rsid w:val="00E52676"/>
    <w:rsid w:val="00ED1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1120D"/>
    <w:pPr>
      <w:tabs>
        <w:tab w:val="center" w:pos="4153"/>
        <w:tab w:val="right" w:pos="8306"/>
      </w:tabs>
      <w:snapToGrid w:val="0"/>
      <w:jc w:val="left"/>
    </w:pPr>
    <w:rPr>
      <w:sz w:val="18"/>
      <w:szCs w:val="18"/>
    </w:rPr>
  </w:style>
  <w:style w:type="character" w:customStyle="1" w:styleId="Char">
    <w:name w:val="页脚 Char"/>
    <w:basedOn w:val="a0"/>
    <w:link w:val="a3"/>
    <w:uiPriority w:val="99"/>
    <w:rsid w:val="00D1120D"/>
    <w:rPr>
      <w:rFonts w:ascii="Times New Roman" w:eastAsia="宋体" w:hAnsi="Times New Roman" w:cs="Times New Roman"/>
      <w:sz w:val="18"/>
      <w:szCs w:val="18"/>
    </w:rPr>
  </w:style>
  <w:style w:type="paragraph" w:styleId="a4">
    <w:name w:val="header"/>
    <w:basedOn w:val="a"/>
    <w:link w:val="Char0"/>
    <w:uiPriority w:val="99"/>
    <w:unhideWhenUsed/>
    <w:rsid w:val="00E52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26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0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1120D"/>
    <w:pPr>
      <w:tabs>
        <w:tab w:val="center" w:pos="4153"/>
        <w:tab w:val="right" w:pos="8306"/>
      </w:tabs>
      <w:snapToGrid w:val="0"/>
      <w:jc w:val="left"/>
    </w:pPr>
    <w:rPr>
      <w:sz w:val="18"/>
      <w:szCs w:val="18"/>
    </w:rPr>
  </w:style>
  <w:style w:type="character" w:customStyle="1" w:styleId="Char">
    <w:name w:val="页脚 Char"/>
    <w:basedOn w:val="a0"/>
    <w:link w:val="a3"/>
    <w:uiPriority w:val="99"/>
    <w:rsid w:val="00D1120D"/>
    <w:rPr>
      <w:rFonts w:ascii="Times New Roman" w:eastAsia="宋体" w:hAnsi="Times New Roman" w:cs="Times New Roman"/>
      <w:sz w:val="18"/>
      <w:szCs w:val="18"/>
    </w:rPr>
  </w:style>
  <w:style w:type="paragraph" w:styleId="a4">
    <w:name w:val="header"/>
    <w:basedOn w:val="a"/>
    <w:link w:val="Char0"/>
    <w:uiPriority w:val="99"/>
    <w:unhideWhenUsed/>
    <w:rsid w:val="00E52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5267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3608</Words>
  <Characters>4006</Characters>
  <Application>Microsoft Office Word</Application>
  <DocSecurity>0</DocSecurity>
  <Lines>182</Lines>
  <Paragraphs>253</Paragraphs>
  <ScaleCrop>false</ScaleCrop>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姚真林</dc:creator>
  <cp:keywords/>
  <dc:description/>
  <cp:lastModifiedBy>姜雯婕 192.168.200.33</cp:lastModifiedBy>
  <cp:revision>4</cp:revision>
  <dcterms:created xsi:type="dcterms:W3CDTF">2020-06-18T08:08:00Z</dcterms:created>
  <dcterms:modified xsi:type="dcterms:W3CDTF">2020-06-18T09:19:00Z</dcterms:modified>
</cp:coreProperties>
</file>